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jc w:val="center"/>
        <w:rPr>
          <w:b w:val="1"/>
        </w:rPr>
      </w:pPr>
      <w:r w:rsidDel="00000000" w:rsidR="00000000" w:rsidRPr="00000000">
        <w:rPr>
          <w:b w:val="1"/>
          <w:sz w:val="32"/>
          <w:szCs w:val="32"/>
          <w:rtl w:val="0"/>
        </w:rPr>
        <w:t xml:space="preserve">Договор-оферта на оказание услуг по уходу за ребенком</w:t>
      </w:r>
      <w:r w:rsidDel="00000000" w:rsidR="00000000" w:rsidRPr="00000000">
        <w:rPr>
          <w:b w:val="1"/>
          <w:sz w:val="28"/>
          <w:szCs w:val="28"/>
          <w:rtl w:val="0"/>
        </w:rPr>
        <w:br w:type="textWrapping"/>
      </w:r>
      <w:r w:rsidDel="00000000" w:rsidR="00000000" w:rsidRPr="00000000">
        <w:rPr>
          <w:rtl w:val="0"/>
        </w:rPr>
        <w:t xml:space="preserve">редакция от 01.02.2022 г.</w:t>
      </w:r>
      <w:r w:rsidDel="00000000" w:rsidR="00000000" w:rsidRPr="00000000">
        <w:rPr>
          <w:rtl w:val="0"/>
        </w:rPr>
      </w:r>
    </w:p>
    <w:p w:rsidR="00000000" w:rsidDel="00000000" w:rsidP="00000000" w:rsidRDefault="00000000" w:rsidRPr="00000000" w14:paraId="00000002">
      <w:pPr>
        <w:widowControl w:val="0"/>
        <w:numPr>
          <w:ilvl w:val="0"/>
          <w:numId w:val="1"/>
        </w:numPr>
        <w:pBdr>
          <w:top w:space="0" w:sz="0" w:val="nil"/>
          <w:left w:space="0" w:sz="0" w:val="nil"/>
          <w:bottom w:space="0" w:sz="0" w:val="nil"/>
          <w:right w:space="0" w:sz="0" w:val="nil"/>
          <w:between w:space="0" w:sz="0" w:val="nil"/>
        </w:pBd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Общие положения</w:t>
      </w:r>
    </w:p>
    <w:p w:rsidR="00000000" w:rsidDel="00000000" w:rsidP="00000000" w:rsidRDefault="00000000" w:rsidRPr="00000000" w14:paraId="00000003">
      <w:pPr>
        <w:widowControl w:val="0"/>
        <w:spacing w:after="120" w:before="120" w:lineRule="auto"/>
        <w:ind w:firstLine="284"/>
        <w:jc w:val="both"/>
        <w:rPr>
          <w:sz w:val="23"/>
          <w:szCs w:val="23"/>
          <w:highlight w:val="white"/>
        </w:rPr>
      </w:pPr>
      <w:r w:rsidDel="00000000" w:rsidR="00000000" w:rsidRPr="00000000">
        <w:rPr>
          <w:sz w:val="23"/>
          <w:szCs w:val="23"/>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sz w:val="24"/>
          <w:szCs w:val="24"/>
          <w:highlight w:val="white"/>
          <w:rtl w:val="0"/>
        </w:rPr>
        <w:t xml:space="preserve">ИП Васильева Екатерина Евгеньевна</w:t>
      </w:r>
      <w:r w:rsidDel="00000000" w:rsidR="00000000" w:rsidRPr="00000000">
        <w:rPr>
          <w:sz w:val="23"/>
          <w:szCs w:val="23"/>
          <w:highlight w:val="white"/>
          <w:rtl w:val="0"/>
        </w:rPr>
        <w:t xml:space="preserve">.</w:t>
      </w:r>
    </w:p>
    <w:p w:rsidR="00000000" w:rsidDel="00000000" w:rsidP="00000000" w:rsidRDefault="00000000" w:rsidRPr="00000000" w14:paraId="00000004">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Настоящий публичный договор</w:t>
      </w:r>
      <w:r w:rsidDel="00000000" w:rsidR="00000000" w:rsidRPr="00000000">
        <w:rPr>
          <w:color w:val="000000"/>
          <w:sz w:val="23"/>
          <w:szCs w:val="23"/>
          <w:highlight w:val="white"/>
          <w:rtl w:val="0"/>
        </w:rPr>
        <w:t xml:space="preserve"> (</w:t>
      </w:r>
      <w:r w:rsidDel="00000000" w:rsidR="00000000" w:rsidRPr="00000000">
        <w:rPr>
          <w:sz w:val="24"/>
          <w:szCs w:val="24"/>
          <w:highlight w:val="white"/>
          <w:rtl w:val="0"/>
        </w:rPr>
        <w:t xml:space="preserve">далее – «Оферта» или «Договор») представляет собой официальное предложение ИП Васильева Екатерина Евгеньевна (ОГРНИП 320861700042044, ИНН 543851676707)</w:t>
      </w:r>
      <w:r w:rsidDel="00000000" w:rsidR="00000000" w:rsidRPr="00000000">
        <w:rPr>
          <w:color w:val="000000"/>
          <w:sz w:val="23"/>
          <w:szCs w:val="23"/>
          <w:rtl w:val="0"/>
        </w:rPr>
        <w:t xml:space="preserve"> (далее именуемый(-ая) «Исполнитель») на оказание услуг по уходу за ребенком. Перечень услуг приведен в приложении № 1 к настоящему договору – Прейскуранте услуг.</w:t>
      </w:r>
    </w:p>
    <w:p w:rsidR="00000000" w:rsidDel="00000000" w:rsidP="00000000" w:rsidRDefault="00000000" w:rsidRPr="00000000" w14:paraId="00000005">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6">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7">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8">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9">
      <w:pPr>
        <w:widowControl w:val="0"/>
        <w:numPr>
          <w:ilvl w:val="0"/>
          <w:numId w:val="1"/>
        </w:numPr>
        <w:pBdr>
          <w:top w:space="0" w:sz="0" w:val="nil"/>
          <w:left w:space="0" w:sz="0" w:val="nil"/>
          <w:bottom w:space="0" w:sz="0" w:val="nil"/>
          <w:right w:space="0" w:sz="0" w:val="nil"/>
          <w:between w:space="0" w:sz="0" w:val="nil"/>
        </w:pBdr>
        <w:shd w:fill="ffffff" w:val="clear"/>
        <w:tabs>
          <w:tab w:val="left" w:leader="none" w:pos="567"/>
        </w:tabs>
        <w:spacing w:after="120" w:before="240" w:lineRule="auto"/>
        <w:ind w:left="0" w:firstLine="284"/>
        <w:jc w:val="center"/>
        <w:rPr>
          <w:color w:val="000000"/>
          <w:sz w:val="28"/>
          <w:szCs w:val="28"/>
        </w:rPr>
      </w:pPr>
      <w:r w:rsidDel="00000000" w:rsidR="00000000" w:rsidRPr="00000000">
        <w:rPr>
          <w:color w:val="000000"/>
          <w:sz w:val="28"/>
          <w:szCs w:val="28"/>
          <w:rtl w:val="0"/>
        </w:rPr>
        <w:t xml:space="preserve">Определения и термины</w:t>
      </w:r>
    </w:p>
    <w:p w:rsidR="00000000" w:rsidDel="00000000" w:rsidP="00000000" w:rsidRDefault="00000000" w:rsidRPr="00000000" w14:paraId="0000000A">
      <w:pPr>
        <w:widowControl w:val="0"/>
        <w:spacing w:after="120" w:before="120" w:lineRule="auto"/>
        <w:ind w:firstLine="284"/>
        <w:jc w:val="both"/>
        <w:rPr>
          <w:sz w:val="23"/>
          <w:szCs w:val="23"/>
        </w:rPr>
      </w:pPr>
      <w:r w:rsidDel="00000000" w:rsidR="00000000" w:rsidRPr="00000000">
        <w:rPr>
          <w:sz w:val="23"/>
          <w:szCs w:val="23"/>
          <w:rtl w:val="0"/>
        </w:rPr>
        <w:t xml:space="preserve">Оферта – настоящий публичный договор оказания услуг по уходу за детьми.</w:t>
      </w:r>
    </w:p>
    <w:p w:rsidR="00000000" w:rsidDel="00000000" w:rsidP="00000000" w:rsidRDefault="00000000" w:rsidRPr="00000000" w14:paraId="0000000B">
      <w:pPr>
        <w:widowControl w:val="0"/>
        <w:spacing w:after="120" w:before="120" w:lineRule="auto"/>
        <w:ind w:firstLine="284"/>
        <w:jc w:val="both"/>
        <w:rPr>
          <w:sz w:val="23"/>
          <w:szCs w:val="23"/>
        </w:rPr>
      </w:pPr>
      <w:r w:rsidDel="00000000" w:rsidR="00000000" w:rsidRPr="00000000">
        <w:rPr>
          <w:sz w:val="23"/>
          <w:szCs w:val="23"/>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C">
      <w:pPr>
        <w:widowControl w:val="0"/>
        <w:spacing w:after="120" w:before="120" w:lineRule="auto"/>
        <w:ind w:firstLine="284"/>
        <w:jc w:val="both"/>
        <w:rPr>
          <w:sz w:val="23"/>
          <w:szCs w:val="23"/>
        </w:rPr>
      </w:pPr>
      <w:r w:rsidDel="00000000" w:rsidR="00000000" w:rsidRPr="00000000">
        <w:rPr>
          <w:sz w:val="23"/>
          <w:szCs w:val="23"/>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D">
      <w:pPr>
        <w:widowControl w:val="0"/>
        <w:spacing w:after="120" w:before="120" w:lineRule="auto"/>
        <w:ind w:firstLine="284"/>
        <w:jc w:val="both"/>
        <w:rPr>
          <w:sz w:val="23"/>
          <w:szCs w:val="23"/>
        </w:rPr>
      </w:pPr>
      <w:r w:rsidDel="00000000" w:rsidR="00000000" w:rsidRPr="00000000">
        <w:rPr>
          <w:sz w:val="23"/>
          <w:szCs w:val="23"/>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E">
      <w:pPr>
        <w:widowControl w:val="0"/>
        <w:spacing w:after="120" w:before="120" w:lineRule="auto"/>
        <w:ind w:firstLine="284"/>
        <w:jc w:val="both"/>
        <w:rPr>
          <w:sz w:val="23"/>
          <w:szCs w:val="23"/>
        </w:rPr>
      </w:pPr>
      <w:r w:rsidDel="00000000" w:rsidR="00000000" w:rsidRPr="00000000">
        <w:rPr>
          <w:sz w:val="23"/>
          <w:szCs w:val="23"/>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0F">
      <w:pPr>
        <w:widowControl w:val="0"/>
        <w:spacing w:after="120" w:before="120" w:lineRule="auto"/>
        <w:ind w:firstLine="284"/>
        <w:jc w:val="both"/>
        <w:rPr>
          <w:sz w:val="23"/>
          <w:szCs w:val="23"/>
        </w:rPr>
      </w:pPr>
      <w:r w:rsidDel="00000000" w:rsidR="00000000" w:rsidRPr="00000000">
        <w:rPr>
          <w:sz w:val="23"/>
          <w:szCs w:val="23"/>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0">
      <w:pPr>
        <w:widowControl w:val="0"/>
        <w:spacing w:after="120" w:before="120" w:lineRule="auto"/>
        <w:ind w:firstLine="284"/>
        <w:jc w:val="both"/>
        <w:rPr>
          <w:sz w:val="23"/>
          <w:szCs w:val="23"/>
        </w:rPr>
      </w:pPr>
      <w:r w:rsidDel="00000000" w:rsidR="00000000" w:rsidRPr="00000000">
        <w:rPr>
          <w:sz w:val="23"/>
          <w:szCs w:val="23"/>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1">
      <w:pPr>
        <w:widowControl w:val="0"/>
        <w:spacing w:after="120" w:before="120" w:lineRule="auto"/>
        <w:ind w:firstLine="284"/>
        <w:jc w:val="both"/>
        <w:rPr>
          <w:sz w:val="23"/>
          <w:szCs w:val="23"/>
        </w:rPr>
      </w:pPr>
      <w:r w:rsidDel="00000000" w:rsidR="00000000" w:rsidRPr="00000000">
        <w:rPr>
          <w:sz w:val="23"/>
          <w:szCs w:val="23"/>
          <w:rtl w:val="0"/>
        </w:rPr>
        <w:t xml:space="preserve">Сайт – интернет сайт: </w:t>
      </w:r>
      <w:hyperlink r:id="rId7">
        <w:r w:rsidDel="00000000" w:rsidR="00000000" w:rsidRPr="00000000">
          <w:rPr>
            <w:color w:val="0563c1"/>
            <w:sz w:val="23"/>
            <w:szCs w:val="23"/>
            <w:u w:val="single"/>
            <w:rtl w:val="0"/>
          </w:rPr>
          <w:t xml:space="preserve">https://nanana4ac.ru</w:t>
        </w:r>
      </w:hyperlink>
      <w:r w:rsidDel="00000000" w:rsidR="00000000" w:rsidRPr="00000000">
        <w:rPr>
          <w:sz w:val="23"/>
          <w:szCs w:val="23"/>
          <w:rtl w:val="0"/>
        </w:rPr>
        <w:t xml:space="preserve">.</w:t>
      </w:r>
    </w:p>
    <w:p w:rsidR="00000000" w:rsidDel="00000000" w:rsidP="00000000" w:rsidRDefault="00000000" w:rsidRPr="00000000" w14:paraId="00000012">
      <w:pPr>
        <w:widowControl w:val="0"/>
        <w:spacing w:after="120" w:before="120" w:lineRule="auto"/>
        <w:ind w:firstLine="284"/>
        <w:jc w:val="both"/>
        <w:rPr>
          <w:sz w:val="23"/>
          <w:szCs w:val="23"/>
        </w:rPr>
      </w:pPr>
      <w:r w:rsidDel="00000000" w:rsidR="00000000" w:rsidRPr="00000000">
        <w:rPr>
          <w:sz w:val="23"/>
          <w:szCs w:val="23"/>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3">
      <w:pPr>
        <w:widowControl w:val="0"/>
        <w:spacing w:after="120" w:before="120" w:lineRule="auto"/>
        <w:ind w:firstLine="284"/>
        <w:jc w:val="both"/>
        <w:rPr>
          <w:sz w:val="23"/>
          <w:szCs w:val="23"/>
        </w:rPr>
      </w:pPr>
      <w:r w:rsidDel="00000000" w:rsidR="00000000" w:rsidRPr="00000000">
        <w:rPr>
          <w:sz w:val="23"/>
          <w:szCs w:val="23"/>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4">
      <w:pPr>
        <w:widowControl w:val="0"/>
        <w:spacing w:after="120" w:before="120" w:lineRule="auto"/>
        <w:ind w:firstLine="284"/>
        <w:jc w:val="both"/>
        <w:rPr>
          <w:sz w:val="23"/>
          <w:szCs w:val="23"/>
        </w:rPr>
      </w:pPr>
      <w:r w:rsidDel="00000000" w:rsidR="00000000" w:rsidRPr="00000000">
        <w:rPr>
          <w:sz w:val="23"/>
          <w:szCs w:val="23"/>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5">
      <w:pPr>
        <w:widowControl w:val="0"/>
        <w:spacing w:after="120" w:before="120" w:lineRule="auto"/>
        <w:ind w:firstLine="284"/>
        <w:jc w:val="both"/>
        <w:rPr>
          <w:sz w:val="23"/>
          <w:szCs w:val="23"/>
        </w:rPr>
      </w:pPr>
      <w:r w:rsidDel="00000000" w:rsidR="00000000" w:rsidRPr="00000000">
        <w:rPr>
          <w:sz w:val="23"/>
          <w:szCs w:val="23"/>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6">
      <w:pPr>
        <w:widowControl w:val="0"/>
        <w:spacing w:after="120" w:before="120" w:lineRule="auto"/>
        <w:ind w:firstLine="284"/>
        <w:jc w:val="both"/>
        <w:rPr>
          <w:sz w:val="23"/>
          <w:szCs w:val="23"/>
        </w:rPr>
      </w:pPr>
      <w:r w:rsidDel="00000000" w:rsidR="00000000" w:rsidRPr="00000000">
        <w:rPr>
          <w:sz w:val="23"/>
          <w:szCs w:val="23"/>
          <w:rtl w:val="0"/>
        </w:rPr>
        <w:t xml:space="preserve">Активация абонемента – начало срока действия абонемента со дня оплаты.</w:t>
      </w:r>
    </w:p>
    <w:p w:rsidR="00000000" w:rsidDel="00000000" w:rsidP="00000000" w:rsidRDefault="00000000" w:rsidRPr="00000000" w14:paraId="00000017">
      <w:pPr>
        <w:widowControl w:val="0"/>
        <w:spacing w:after="120" w:before="120" w:lineRule="auto"/>
        <w:ind w:firstLine="284"/>
        <w:jc w:val="both"/>
        <w:rPr>
          <w:sz w:val="23"/>
          <w:szCs w:val="23"/>
        </w:rPr>
      </w:pPr>
      <w:r w:rsidDel="00000000" w:rsidR="00000000" w:rsidRPr="00000000">
        <w:rPr>
          <w:sz w:val="23"/>
          <w:szCs w:val="23"/>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000000" w:rsidDel="00000000" w:rsidP="00000000" w:rsidRDefault="00000000" w:rsidRPr="00000000" w14:paraId="00000018">
      <w:pPr>
        <w:widowControl w:val="0"/>
        <w:spacing w:after="120" w:before="120" w:lineRule="auto"/>
        <w:ind w:firstLine="284"/>
        <w:jc w:val="both"/>
        <w:rPr>
          <w:sz w:val="23"/>
          <w:szCs w:val="23"/>
        </w:rPr>
      </w:pPr>
      <w:r w:rsidDel="00000000" w:rsidR="00000000" w:rsidRPr="00000000">
        <w:rPr>
          <w:sz w:val="23"/>
          <w:szCs w:val="23"/>
          <w:rtl w:val="0"/>
        </w:rPr>
        <w:t xml:space="preserve">Тариф «День» - время оказание услуги с 8.00 до 20.59.</w:t>
      </w:r>
    </w:p>
    <w:p w:rsidR="00000000" w:rsidDel="00000000" w:rsidP="00000000" w:rsidRDefault="00000000" w:rsidRPr="00000000" w14:paraId="00000019">
      <w:pPr>
        <w:widowControl w:val="0"/>
        <w:spacing w:after="120" w:before="120" w:lineRule="auto"/>
        <w:ind w:firstLine="284"/>
        <w:jc w:val="both"/>
        <w:rPr>
          <w:sz w:val="23"/>
          <w:szCs w:val="23"/>
        </w:rPr>
      </w:pPr>
      <w:r w:rsidDel="00000000" w:rsidR="00000000" w:rsidRPr="00000000">
        <w:rPr>
          <w:sz w:val="23"/>
          <w:szCs w:val="23"/>
          <w:rtl w:val="0"/>
        </w:rPr>
        <w:t xml:space="preserve">Тариф «Ночь» - время оказание услуги с 21.00 до 07.59.</w:t>
      </w:r>
    </w:p>
    <w:p w:rsidR="00000000" w:rsidDel="00000000" w:rsidP="00000000" w:rsidRDefault="00000000" w:rsidRPr="00000000" w14:paraId="0000001A">
      <w:pPr>
        <w:widowControl w:val="0"/>
        <w:spacing w:after="120" w:before="120" w:lineRule="auto"/>
        <w:ind w:firstLine="284"/>
        <w:jc w:val="both"/>
        <w:rPr>
          <w:sz w:val="23"/>
          <w:szCs w:val="23"/>
        </w:rPr>
      </w:pPr>
      <w:r w:rsidDel="00000000" w:rsidR="00000000" w:rsidRPr="00000000">
        <w:rPr>
          <w:sz w:val="23"/>
          <w:szCs w:val="23"/>
          <w:rtl w:val="0"/>
        </w:rPr>
        <w:t xml:space="preserve">Тариф «Круглосуточно» - время оказание услуги с 00.00 до 23.59.</w:t>
      </w:r>
    </w:p>
    <w:p w:rsidR="00000000" w:rsidDel="00000000" w:rsidP="00000000" w:rsidRDefault="00000000" w:rsidRPr="00000000" w14:paraId="0000001B">
      <w:pPr>
        <w:widowControl w:val="0"/>
        <w:numPr>
          <w:ilvl w:val="0"/>
          <w:numId w:val="1"/>
        </w:numPr>
        <w:pBdr>
          <w:top w:space="0" w:sz="0" w:val="nil"/>
          <w:left w:space="0" w:sz="0" w:val="nil"/>
          <w:bottom w:space="0" w:sz="0" w:val="nil"/>
          <w:right w:space="0" w:sz="0" w:val="nil"/>
          <w:between w:space="0" w:sz="0" w:val="nil"/>
        </w:pBd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Предмет оферты</w:t>
      </w:r>
    </w:p>
    <w:p w:rsidR="00000000" w:rsidDel="00000000" w:rsidP="00000000" w:rsidRDefault="00000000" w:rsidRPr="00000000" w14:paraId="0000001C">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D">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E">
      <w:pPr>
        <w:widowControl w:val="0"/>
        <w:numPr>
          <w:ilvl w:val="0"/>
          <w:numId w:val="1"/>
        </w:numPr>
        <w:pBdr>
          <w:top w:space="0" w:sz="0" w:val="nil"/>
          <w:left w:space="0" w:sz="0" w:val="nil"/>
          <w:bottom w:space="0" w:sz="0" w:val="nil"/>
          <w:right w:space="0" w:sz="0" w:val="nil"/>
          <w:between w:space="0" w:sz="0" w:val="nil"/>
        </w:pBd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Условия оказания услуги</w:t>
      </w:r>
    </w:p>
    <w:p w:rsidR="00000000" w:rsidDel="00000000" w:rsidP="00000000" w:rsidRDefault="00000000" w:rsidRPr="00000000" w14:paraId="0000001F">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0">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1">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2">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3">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ФИО</w:t>
      </w:r>
    </w:p>
    <w:p w:rsidR="00000000" w:rsidDel="00000000" w:rsidP="00000000" w:rsidRDefault="00000000" w:rsidRPr="00000000" w14:paraId="00000024">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контактный телефон</w:t>
      </w:r>
    </w:p>
    <w:p w:rsidR="00000000" w:rsidDel="00000000" w:rsidP="00000000" w:rsidRDefault="00000000" w:rsidRPr="00000000" w14:paraId="00000025">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адрес электронной почты</w:t>
      </w:r>
    </w:p>
    <w:p w:rsidR="00000000" w:rsidDel="00000000" w:rsidP="00000000" w:rsidRDefault="00000000" w:rsidRPr="00000000" w14:paraId="00000026">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город проживания</w:t>
      </w:r>
    </w:p>
    <w:p w:rsidR="00000000" w:rsidDel="00000000" w:rsidP="00000000" w:rsidRDefault="00000000" w:rsidRPr="00000000" w14:paraId="00000027">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фамилия и имя ребенка</w:t>
      </w:r>
    </w:p>
    <w:p w:rsidR="00000000" w:rsidDel="00000000" w:rsidP="00000000" w:rsidRDefault="00000000" w:rsidRPr="00000000" w14:paraId="00000028">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дата рождения ребенка</w:t>
      </w:r>
    </w:p>
    <w:p w:rsidR="00000000" w:rsidDel="00000000" w:rsidP="00000000" w:rsidRDefault="00000000" w:rsidRPr="00000000" w14:paraId="00000029">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адрес Заказа либо адрес скайпа</w:t>
      </w:r>
    </w:p>
    <w:p w:rsidR="00000000" w:rsidDel="00000000" w:rsidP="00000000" w:rsidRDefault="00000000" w:rsidRPr="00000000" w14:paraId="0000002A">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дата Заказа</w:t>
      </w:r>
    </w:p>
    <w:p w:rsidR="00000000" w:rsidDel="00000000" w:rsidP="00000000" w:rsidRDefault="00000000" w:rsidRPr="00000000" w14:paraId="0000002B">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время начала и окончания Заказа</w:t>
      </w:r>
    </w:p>
    <w:p w:rsidR="00000000" w:rsidDel="00000000" w:rsidP="00000000" w:rsidRDefault="00000000" w:rsidRPr="00000000" w14:paraId="0000002C">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особенности ребенка.</w:t>
      </w:r>
    </w:p>
    <w:p w:rsidR="00000000" w:rsidDel="00000000" w:rsidP="00000000" w:rsidRDefault="00000000" w:rsidRPr="00000000" w14:paraId="0000002D">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E">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2F">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0">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1">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000000" w:rsidDel="00000000" w:rsidP="00000000" w:rsidRDefault="00000000" w:rsidRPr="00000000" w14:paraId="00000032">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3">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4">
      <w:pPr>
        <w:widowControl w:val="0"/>
        <w:tabs>
          <w:tab w:val="left" w:leader="none" w:pos="851"/>
        </w:tabs>
        <w:spacing w:after="120" w:before="120" w:lineRule="auto"/>
        <w:ind w:firstLine="566"/>
        <w:jc w:val="both"/>
        <w:rPr>
          <w:sz w:val="24"/>
          <w:szCs w:val="24"/>
        </w:rPr>
      </w:pPr>
      <w:r w:rsidDel="00000000" w:rsidR="00000000" w:rsidRPr="00000000">
        <w:rPr>
          <w:sz w:val="24"/>
          <w:szCs w:val="24"/>
          <w:rtl w:val="0"/>
        </w:rPr>
        <w:t xml:space="preserve">4.11.1 смена одежды, гигиенические процедуры, купание, смена подгузников, и пр.;</w:t>
      </w:r>
    </w:p>
    <w:p w:rsidR="00000000" w:rsidDel="00000000" w:rsidP="00000000" w:rsidRDefault="00000000" w:rsidRPr="00000000" w14:paraId="00000035">
      <w:pPr>
        <w:widowControl w:val="0"/>
        <w:spacing w:after="120" w:before="120" w:lineRule="auto"/>
        <w:ind w:firstLine="566"/>
        <w:jc w:val="both"/>
        <w:rPr>
          <w:sz w:val="24"/>
          <w:szCs w:val="24"/>
        </w:rPr>
      </w:pPr>
      <w:r w:rsidDel="00000000" w:rsidR="00000000" w:rsidRPr="00000000">
        <w:rPr>
          <w:sz w:val="24"/>
          <w:szCs w:val="24"/>
          <w:rtl w:val="0"/>
        </w:rPr>
        <w:t xml:space="preserve">4.11.2  соблюдение режима дня; </w:t>
      </w:r>
    </w:p>
    <w:p w:rsidR="00000000" w:rsidDel="00000000" w:rsidP="00000000" w:rsidRDefault="00000000" w:rsidRPr="00000000" w14:paraId="00000036">
      <w:pPr>
        <w:widowControl w:val="0"/>
        <w:spacing w:after="120" w:before="120" w:lineRule="auto"/>
        <w:ind w:firstLine="566"/>
        <w:jc w:val="both"/>
        <w:rPr>
          <w:sz w:val="24"/>
          <w:szCs w:val="24"/>
        </w:rPr>
      </w:pPr>
      <w:r w:rsidDel="00000000" w:rsidR="00000000" w:rsidRPr="00000000">
        <w:rPr>
          <w:sz w:val="24"/>
          <w:szCs w:val="24"/>
          <w:rtl w:val="0"/>
        </w:rPr>
        <w:t xml:space="preserve">4.11.3 своевременный уход на сон; </w:t>
      </w:r>
    </w:p>
    <w:p w:rsidR="00000000" w:rsidDel="00000000" w:rsidP="00000000" w:rsidRDefault="00000000" w:rsidRPr="00000000" w14:paraId="00000037">
      <w:pPr>
        <w:widowControl w:val="0"/>
        <w:spacing w:after="120" w:before="120" w:lineRule="auto"/>
        <w:ind w:firstLine="566"/>
        <w:jc w:val="both"/>
        <w:rPr>
          <w:sz w:val="24"/>
          <w:szCs w:val="24"/>
        </w:rPr>
      </w:pPr>
      <w:r w:rsidDel="00000000" w:rsidR="00000000" w:rsidRPr="00000000">
        <w:rPr>
          <w:sz w:val="24"/>
          <w:szCs w:val="24"/>
          <w:rtl w:val="0"/>
        </w:rPr>
        <w:t xml:space="preserve">4.11.4 кормление ребенка, разогрев пищи;   </w:t>
      </w:r>
    </w:p>
    <w:p w:rsidR="00000000" w:rsidDel="00000000" w:rsidP="00000000" w:rsidRDefault="00000000" w:rsidRPr="00000000" w14:paraId="00000038">
      <w:pPr>
        <w:widowControl w:val="0"/>
        <w:spacing w:after="120" w:before="120" w:lineRule="auto"/>
        <w:ind w:firstLine="566"/>
        <w:jc w:val="both"/>
        <w:rPr>
          <w:sz w:val="24"/>
          <w:szCs w:val="24"/>
        </w:rPr>
      </w:pPr>
      <w:r w:rsidDel="00000000" w:rsidR="00000000" w:rsidRPr="00000000">
        <w:rPr>
          <w:sz w:val="24"/>
          <w:szCs w:val="24"/>
          <w:rtl w:val="0"/>
        </w:rPr>
        <w:t xml:space="preserve">4.11.5 прогулки на свежем воздухе; </w:t>
      </w:r>
    </w:p>
    <w:p w:rsidR="00000000" w:rsidDel="00000000" w:rsidP="00000000" w:rsidRDefault="00000000" w:rsidRPr="00000000" w14:paraId="00000039">
      <w:pPr>
        <w:widowControl w:val="0"/>
        <w:spacing w:after="120" w:before="120" w:lineRule="auto"/>
        <w:ind w:firstLine="566"/>
        <w:jc w:val="both"/>
        <w:rPr>
          <w:sz w:val="24"/>
          <w:szCs w:val="24"/>
        </w:rPr>
      </w:pPr>
      <w:r w:rsidDel="00000000" w:rsidR="00000000" w:rsidRPr="00000000">
        <w:rPr>
          <w:sz w:val="24"/>
          <w:szCs w:val="24"/>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3A">
      <w:pPr>
        <w:widowControl w:val="0"/>
        <w:spacing w:after="120" w:before="120" w:lineRule="auto"/>
        <w:ind w:firstLine="566"/>
        <w:jc w:val="both"/>
        <w:rPr>
          <w:sz w:val="24"/>
          <w:szCs w:val="24"/>
        </w:rPr>
      </w:pPr>
      <w:r w:rsidDel="00000000" w:rsidR="00000000" w:rsidRPr="00000000">
        <w:rPr>
          <w:sz w:val="24"/>
          <w:szCs w:val="24"/>
          <w:rtl w:val="0"/>
        </w:rPr>
        <w:t xml:space="preserve">4.11.7 обеспечение безопасности жизни и здоровья ребенка;</w:t>
      </w:r>
    </w:p>
    <w:p w:rsidR="00000000" w:rsidDel="00000000" w:rsidP="00000000" w:rsidRDefault="00000000" w:rsidRPr="00000000" w14:paraId="0000003B">
      <w:pPr>
        <w:widowControl w:val="0"/>
        <w:spacing w:after="120" w:before="120" w:lineRule="auto"/>
        <w:ind w:firstLine="566"/>
        <w:jc w:val="both"/>
        <w:rPr>
          <w:sz w:val="24"/>
          <w:szCs w:val="24"/>
        </w:rPr>
      </w:pPr>
      <w:r w:rsidDel="00000000" w:rsidR="00000000" w:rsidRPr="00000000">
        <w:rPr>
          <w:sz w:val="24"/>
          <w:szCs w:val="24"/>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C">
      <w:pPr>
        <w:widowControl w:val="0"/>
        <w:spacing w:after="120" w:before="120" w:lineRule="auto"/>
        <w:ind w:firstLine="566"/>
        <w:jc w:val="both"/>
        <w:rPr>
          <w:sz w:val="24"/>
          <w:szCs w:val="24"/>
        </w:rPr>
      </w:pPr>
      <w:r w:rsidDel="00000000" w:rsidR="00000000" w:rsidRPr="00000000">
        <w:rPr>
          <w:sz w:val="24"/>
          <w:szCs w:val="24"/>
          <w:rtl w:val="0"/>
        </w:rPr>
        <w:t xml:space="preserve">4.11.9 организация досуга ребенка;</w:t>
      </w:r>
    </w:p>
    <w:p w:rsidR="00000000" w:rsidDel="00000000" w:rsidP="00000000" w:rsidRDefault="00000000" w:rsidRPr="00000000" w14:paraId="0000003D">
      <w:pPr>
        <w:widowControl w:val="0"/>
        <w:spacing w:after="120" w:before="120" w:lineRule="auto"/>
        <w:ind w:firstLine="566"/>
        <w:jc w:val="both"/>
        <w:rPr>
          <w:sz w:val="24"/>
          <w:szCs w:val="24"/>
        </w:rPr>
      </w:pPr>
      <w:r w:rsidDel="00000000" w:rsidR="00000000" w:rsidRPr="00000000">
        <w:rPr>
          <w:sz w:val="24"/>
          <w:szCs w:val="24"/>
          <w:rtl w:val="0"/>
        </w:rPr>
        <w:t xml:space="preserve">4.11.10 проведение игр с ребенком;</w:t>
      </w:r>
    </w:p>
    <w:p w:rsidR="00000000" w:rsidDel="00000000" w:rsidP="00000000" w:rsidRDefault="00000000" w:rsidRPr="00000000" w14:paraId="0000003E">
      <w:pPr>
        <w:widowControl w:val="0"/>
        <w:spacing w:after="120" w:before="120" w:lineRule="auto"/>
        <w:ind w:firstLine="566"/>
        <w:jc w:val="both"/>
        <w:rPr>
          <w:sz w:val="24"/>
          <w:szCs w:val="24"/>
        </w:rPr>
      </w:pPr>
      <w:r w:rsidDel="00000000" w:rsidR="00000000" w:rsidRPr="00000000">
        <w:rPr>
          <w:sz w:val="24"/>
          <w:szCs w:val="24"/>
          <w:rtl w:val="0"/>
        </w:rPr>
        <w:t xml:space="preserve">4.11.11 развлечение ребенка.</w:t>
      </w:r>
    </w:p>
    <w:p w:rsidR="00000000" w:rsidDel="00000000" w:rsidP="00000000" w:rsidRDefault="00000000" w:rsidRPr="00000000" w14:paraId="0000003F">
      <w:pPr>
        <w:widowControl w:val="0"/>
        <w:spacing w:after="120" w:before="120" w:lineRule="auto"/>
        <w:jc w:val="both"/>
        <w:rPr>
          <w:sz w:val="23"/>
          <w:szCs w:val="23"/>
        </w:rPr>
      </w:pPr>
      <w:r w:rsidDel="00000000" w:rsidR="00000000" w:rsidRPr="00000000">
        <w:rPr>
          <w:sz w:val="24"/>
          <w:szCs w:val="24"/>
          <w:rtl w:val="0"/>
        </w:rPr>
        <w:t xml:space="preserve">При уходе за ребенком онлайн Исполнитель обеспечивает предоставление услуг, предусмотренных пунктами 4.11.8- 4.11.11 настоящей Оферты.</w:t>
      </w:r>
      <w:r w:rsidDel="00000000" w:rsidR="00000000" w:rsidRPr="00000000">
        <w:rPr>
          <w:rtl w:val="0"/>
        </w:rPr>
      </w:r>
    </w:p>
    <w:p w:rsidR="00000000" w:rsidDel="00000000" w:rsidP="00000000" w:rsidRDefault="00000000" w:rsidRPr="00000000" w14:paraId="00000040">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1">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2">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3">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4">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5">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6">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питьевая вода из расчета не менее 10 литров в сутки;</w:t>
      </w:r>
    </w:p>
    <w:p w:rsidR="00000000" w:rsidDel="00000000" w:rsidP="00000000" w:rsidRDefault="00000000" w:rsidRPr="00000000" w14:paraId="00000047">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8">
      <w:pPr>
        <w:widowControl w:val="0"/>
        <w:numPr>
          <w:ilvl w:val="0"/>
          <w:numId w:val="1"/>
        </w:numPr>
        <w:pBdr>
          <w:top w:space="0" w:sz="0" w:val="nil"/>
          <w:left w:space="0" w:sz="0" w:val="nil"/>
          <w:bottom w:space="0" w:sz="0" w:val="nil"/>
          <w:right w:space="0" w:sz="0" w:val="nil"/>
          <w:between w:space="0" w:sz="0" w:val="nil"/>
        </w:pBd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 Обязанности Исполнителя</w:t>
      </w:r>
    </w:p>
    <w:p w:rsidR="00000000" w:rsidDel="00000000" w:rsidP="00000000" w:rsidRDefault="00000000" w:rsidRPr="00000000" w14:paraId="00000049">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осуществлении ухода за ребенком Исполнитель обязуется:</w:t>
      </w:r>
    </w:p>
    <w:p w:rsidR="00000000" w:rsidDel="00000000" w:rsidP="00000000" w:rsidRDefault="00000000" w:rsidRPr="00000000" w14:paraId="0000004A">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B">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иметь аккуратный и опрятный внешний вид;</w:t>
      </w:r>
    </w:p>
    <w:p w:rsidR="00000000" w:rsidDel="00000000" w:rsidP="00000000" w:rsidRDefault="00000000" w:rsidRPr="00000000" w14:paraId="0000004C">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D">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4E">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4F">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0">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1">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заниматься личными делами во время исполнения работы;</w:t>
      </w:r>
    </w:p>
    <w:p w:rsidR="00000000" w:rsidDel="00000000" w:rsidP="00000000" w:rsidRDefault="00000000" w:rsidRPr="00000000" w14:paraId="00000052">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3">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4">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5">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6">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7">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8">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давать лекарства, еду, напитки без согласования с Заказчиком;</w:t>
      </w:r>
    </w:p>
    <w:p w:rsidR="00000000" w:rsidDel="00000000" w:rsidP="00000000" w:rsidRDefault="00000000" w:rsidRPr="00000000" w14:paraId="00000059">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A">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B">
      <w:pPr>
        <w:widowControl w:val="0"/>
        <w:numPr>
          <w:ilvl w:val="0"/>
          <w:numId w:val="1"/>
        </w:numPr>
        <w:pBdr>
          <w:top w:space="0" w:sz="0" w:val="nil"/>
          <w:left w:space="0" w:sz="0" w:val="nil"/>
          <w:bottom w:space="0" w:sz="0" w:val="nil"/>
          <w:right w:space="0" w:sz="0" w:val="nil"/>
          <w:between w:space="0" w:sz="0" w:val="nil"/>
        </w:pBd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Обязанности Заказчика</w:t>
      </w:r>
    </w:p>
    <w:p w:rsidR="00000000" w:rsidDel="00000000" w:rsidP="00000000" w:rsidRDefault="00000000" w:rsidRPr="00000000" w14:paraId="0000005C">
      <w:pPr>
        <w:widowControl w:val="0"/>
        <w:spacing w:after="120" w:before="120" w:lineRule="auto"/>
        <w:ind w:firstLine="284"/>
        <w:jc w:val="both"/>
        <w:rPr>
          <w:sz w:val="23"/>
          <w:szCs w:val="23"/>
        </w:rPr>
      </w:pPr>
      <w:r w:rsidDel="00000000" w:rsidR="00000000" w:rsidRPr="00000000">
        <w:rPr>
          <w:sz w:val="23"/>
          <w:szCs w:val="23"/>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D">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своевременно и в полном объеме оплачивать услуги Исполнителя;</w:t>
      </w:r>
    </w:p>
    <w:p w:rsidR="00000000" w:rsidDel="00000000" w:rsidP="00000000" w:rsidRDefault="00000000" w:rsidRPr="00000000" w14:paraId="0000005E">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соблюдать оговоренные время и условия работы;</w:t>
      </w:r>
    </w:p>
    <w:p w:rsidR="00000000" w:rsidDel="00000000" w:rsidP="00000000" w:rsidRDefault="00000000" w:rsidRPr="00000000" w14:paraId="0000005F">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0">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1">
      <w:pPr>
        <w:widowControl w:val="0"/>
        <w:numPr>
          <w:ilvl w:val="0"/>
          <w:numId w:val="1"/>
        </w:numPr>
        <w:pBdr>
          <w:top w:space="0" w:sz="0" w:val="nil"/>
          <w:left w:space="0" w:sz="0" w:val="nil"/>
          <w:bottom w:space="0" w:sz="0" w:val="nil"/>
          <w:right w:space="0" w:sz="0" w:val="nil"/>
          <w:between w:space="0" w:sz="0" w:val="nil"/>
        </w:pBd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Оплата услуг</w:t>
      </w:r>
    </w:p>
    <w:p w:rsidR="00000000" w:rsidDel="00000000" w:rsidP="00000000" w:rsidRDefault="00000000" w:rsidRPr="00000000" w14:paraId="00000062">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3">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Минимальный срок оказания услуг составляет 1 час (разовое посещение) и 4 часа (абонемент)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4">
      <w:pPr>
        <w:widowControl w:val="0"/>
        <w:spacing w:after="120" w:before="120" w:lineRule="auto"/>
        <w:ind w:firstLine="284"/>
        <w:jc w:val="both"/>
        <w:rPr>
          <w:sz w:val="23"/>
          <w:szCs w:val="23"/>
        </w:rPr>
      </w:pPr>
      <w:r w:rsidDel="00000000" w:rsidR="00000000" w:rsidRPr="00000000">
        <w:rPr>
          <w:sz w:val="23"/>
          <w:szCs w:val="23"/>
          <w:rtl w:val="0"/>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000000" w:rsidDel="00000000" w:rsidP="00000000" w:rsidRDefault="00000000" w:rsidRPr="00000000" w14:paraId="00000065">
      <w:pPr>
        <w:widowControl w:val="0"/>
        <w:spacing w:after="120" w:before="120" w:lineRule="auto"/>
        <w:ind w:firstLine="284"/>
        <w:jc w:val="both"/>
        <w:rPr>
          <w:sz w:val="23"/>
          <w:szCs w:val="23"/>
        </w:rPr>
      </w:pPr>
      <w:r w:rsidDel="00000000" w:rsidR="00000000" w:rsidRPr="00000000">
        <w:rPr>
          <w:sz w:val="23"/>
          <w:szCs w:val="23"/>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000000" w:rsidDel="00000000" w:rsidP="00000000" w:rsidRDefault="00000000" w:rsidRPr="00000000" w14:paraId="00000066">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Срок действия абонемента и особые условия: - абонемент (25 часов «от 4 часов» по тарифу «День»).</w:t>
      </w:r>
    </w:p>
    <w:p w:rsidR="00000000" w:rsidDel="00000000" w:rsidP="00000000" w:rsidRDefault="00000000" w:rsidRPr="00000000" w14:paraId="00000067">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абонемент «от 4 часов» 25 часов, действителен в течение 30 дней со дня покупки. Минимальный срок оказания Заказа составляет 4 часа.  Заказ только с 08.00 до 20.59.</w:t>
      </w:r>
    </w:p>
    <w:p w:rsidR="00000000" w:rsidDel="00000000" w:rsidP="00000000" w:rsidRDefault="00000000" w:rsidRPr="00000000" w14:paraId="00000068">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9">
      <w:pPr>
        <w:widowControl w:val="0"/>
        <w:spacing w:after="120" w:before="120" w:lineRule="auto"/>
        <w:ind w:firstLine="284"/>
        <w:jc w:val="both"/>
        <w:rPr>
          <w:sz w:val="23"/>
          <w:szCs w:val="23"/>
        </w:rPr>
      </w:pPr>
      <w:r w:rsidDel="00000000" w:rsidR="00000000" w:rsidRPr="00000000">
        <w:rPr>
          <w:sz w:val="23"/>
          <w:szCs w:val="23"/>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A">
      <w:pPr>
        <w:widowControl w:val="0"/>
        <w:spacing w:after="120" w:before="120" w:lineRule="auto"/>
        <w:ind w:firstLine="284"/>
        <w:jc w:val="both"/>
        <w:rPr>
          <w:sz w:val="23"/>
          <w:szCs w:val="23"/>
        </w:rPr>
      </w:pPr>
      <w:r w:rsidDel="00000000" w:rsidR="00000000" w:rsidRPr="00000000">
        <w:rPr>
          <w:sz w:val="23"/>
          <w:szCs w:val="23"/>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B">
      <w:pPr>
        <w:widowControl w:val="0"/>
        <w:spacing w:after="120" w:before="120" w:lineRule="auto"/>
        <w:ind w:firstLine="284"/>
        <w:jc w:val="both"/>
        <w:rPr>
          <w:sz w:val="23"/>
          <w:szCs w:val="23"/>
        </w:rPr>
      </w:pPr>
      <w:r w:rsidDel="00000000" w:rsidR="00000000" w:rsidRPr="00000000">
        <w:rPr>
          <w:sz w:val="23"/>
          <w:szCs w:val="23"/>
          <w:rtl w:val="0"/>
        </w:rPr>
        <w:t xml:space="preserve">Если приобретенный абонемент не был использован Заказчиком в течение 30 дней с момента его приобретения, то по истечении данного срока Услуги Заказчику оказываются по тарифу «Разовое посещение» в пределах ранее оплаченной за абонемент и не использованной Заказчиком суммы.</w:t>
      </w:r>
    </w:p>
    <w:p w:rsidR="00000000" w:rsidDel="00000000" w:rsidP="00000000" w:rsidRDefault="00000000" w:rsidRPr="00000000" w14:paraId="0000006C">
      <w:pPr>
        <w:widowControl w:val="0"/>
        <w:spacing w:after="120" w:before="120" w:lineRule="auto"/>
        <w:ind w:firstLine="284"/>
        <w:jc w:val="both"/>
        <w:rPr>
          <w:sz w:val="23"/>
          <w:szCs w:val="23"/>
        </w:rPr>
      </w:pPr>
      <w:r w:rsidDel="00000000" w:rsidR="00000000" w:rsidRPr="00000000">
        <w:rPr>
          <w:sz w:val="23"/>
          <w:szCs w:val="23"/>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D">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bookmarkStart w:colFirst="0" w:colLast="0" w:name="_heading=h.gjdgxs" w:id="0"/>
      <w:bookmarkEnd w:id="0"/>
      <w:r w:rsidDel="00000000" w:rsidR="00000000" w:rsidRPr="00000000">
        <w:rPr>
          <w:color w:val="000000"/>
          <w:sz w:val="23"/>
          <w:szCs w:val="23"/>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E">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6F">
      <w:pPr>
        <w:widowControl w:val="0"/>
        <w:spacing w:after="120" w:before="120" w:lineRule="auto"/>
        <w:ind w:firstLine="284"/>
        <w:jc w:val="both"/>
        <w:rPr>
          <w:sz w:val="23"/>
          <w:szCs w:val="23"/>
        </w:rPr>
      </w:pPr>
      <w:r w:rsidDel="00000000" w:rsidR="00000000" w:rsidRPr="00000000">
        <w:rPr>
          <w:sz w:val="23"/>
          <w:szCs w:val="23"/>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0">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1">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2">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3">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4">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5">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6">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7">
      <w:pPr>
        <w:widowControl w:val="0"/>
        <w:numPr>
          <w:ilvl w:val="0"/>
          <w:numId w:val="1"/>
        </w:numPr>
        <w:pBdr>
          <w:top w:space="0" w:sz="0" w:val="nil"/>
          <w:left w:space="0" w:sz="0" w:val="nil"/>
          <w:bottom w:space="0" w:sz="0" w:val="nil"/>
          <w:right w:space="0" w:sz="0" w:val="nil"/>
          <w:between w:space="0" w:sz="0" w:val="nil"/>
        </w:pBd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Транспорт</w:t>
      </w:r>
    </w:p>
    <w:p w:rsidR="00000000" w:rsidDel="00000000" w:rsidP="00000000" w:rsidRDefault="00000000" w:rsidRPr="00000000" w14:paraId="00000078">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w:t>
      </w:r>
      <w:r w:rsidDel="00000000" w:rsidR="00000000" w:rsidRPr="00000000">
        <w:rPr>
          <w:color w:val="000000"/>
          <w:sz w:val="23"/>
          <w:szCs w:val="23"/>
          <w:highlight w:val="white"/>
          <w:rtl w:val="0"/>
        </w:rPr>
        <w:t xml:space="preserve">ии заказа на тариф «День» (с 08-00 до 20-00), и в пределах транспортной развязки г. </w:t>
      </w:r>
      <w:r w:rsidDel="00000000" w:rsidR="00000000" w:rsidRPr="00000000">
        <w:rPr>
          <w:sz w:val="23"/>
          <w:szCs w:val="23"/>
          <w:highlight w:val="white"/>
          <w:rtl w:val="0"/>
        </w:rPr>
        <w:t xml:space="preserve">Ханты - Мансийск</w:t>
      </w:r>
      <w:r w:rsidDel="00000000" w:rsidR="00000000" w:rsidRPr="00000000">
        <w:rPr>
          <w:color w:val="000000"/>
          <w:sz w:val="23"/>
          <w:szCs w:val="23"/>
          <w:highlight w:val="white"/>
          <w:rtl w:val="0"/>
        </w:rPr>
        <w:t xml:space="preserve">,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w:t>
      </w:r>
      <w:r w:rsidDel="00000000" w:rsidR="00000000" w:rsidRPr="00000000">
        <w:rPr>
          <w:sz w:val="23"/>
          <w:szCs w:val="23"/>
          <w:highlight w:val="white"/>
          <w:rtl w:val="0"/>
        </w:rPr>
        <w:t xml:space="preserve">г .Ханты - Мансийск</w:t>
      </w:r>
      <w:r w:rsidDel="00000000" w:rsidR="00000000" w:rsidRPr="00000000">
        <w:rPr>
          <w:color w:val="000000"/>
          <w:sz w:val="23"/>
          <w:szCs w:val="23"/>
          <w:highlight w:val="white"/>
          <w:rtl w:val="0"/>
        </w:rPr>
        <w:t xml:space="preserve">(пригород) дополнительно оплачивается такси.</w:t>
      </w:r>
      <w:r w:rsidDel="00000000" w:rsidR="00000000" w:rsidRPr="00000000">
        <w:rPr>
          <w:rtl w:val="0"/>
        </w:rPr>
      </w:r>
    </w:p>
    <w:p w:rsidR="00000000" w:rsidDel="00000000" w:rsidP="00000000" w:rsidRDefault="00000000" w:rsidRPr="00000000" w14:paraId="00000079">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highlight w:val="white"/>
          <w:rtl w:val="0"/>
        </w:rPr>
        <w:t xml:space="preserve">При оформлении </w:t>
      </w:r>
      <w:r w:rsidDel="00000000" w:rsidR="00000000" w:rsidRPr="00000000">
        <w:rPr>
          <w:color w:val="000000"/>
          <w:sz w:val="23"/>
          <w:szCs w:val="23"/>
          <w:rtl w:val="0"/>
        </w:rPr>
        <w:t xml:space="preserve">заказа на тариф «Ночь» (с 20:00 до 07:59), на тариф «День» (если температура на улице ниже -29С),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7A">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7B">
      <w:pPr>
        <w:widowControl w:val="0"/>
        <w:numPr>
          <w:ilvl w:val="0"/>
          <w:numId w:val="1"/>
        </w:numPr>
        <w:pBdr>
          <w:top w:space="0" w:sz="0" w:val="nil"/>
          <w:left w:space="0" w:sz="0" w:val="nil"/>
          <w:bottom w:space="0" w:sz="0" w:val="nil"/>
          <w:right w:space="0" w:sz="0" w:val="nil"/>
          <w:between w:space="0" w:sz="0" w:val="nil"/>
        </w:pBdr>
        <w:shd w:fill="ffffff" w:val="clear"/>
        <w:spacing w:after="120" w:before="240" w:lineRule="auto"/>
        <w:ind w:left="0" w:firstLine="284"/>
        <w:jc w:val="center"/>
        <w:rPr>
          <w:color w:val="000000"/>
          <w:sz w:val="26"/>
          <w:szCs w:val="26"/>
        </w:rPr>
      </w:pPr>
      <w:r w:rsidDel="00000000" w:rsidR="00000000" w:rsidRPr="00000000">
        <w:rPr>
          <w:color w:val="000000"/>
          <w:sz w:val="26"/>
          <w:szCs w:val="26"/>
          <w:rtl w:val="0"/>
        </w:rPr>
        <w:t xml:space="preserve">Ответственность</w:t>
      </w:r>
    </w:p>
    <w:p w:rsidR="00000000" w:rsidDel="00000000" w:rsidP="00000000" w:rsidRDefault="00000000" w:rsidRPr="00000000" w14:paraId="0000007C">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D">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7E">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7F">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0">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1">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2">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3">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4">
      <w:pPr>
        <w:widowControl w:val="0"/>
        <w:spacing w:after="120" w:before="120" w:lineRule="auto"/>
        <w:ind w:firstLine="284"/>
        <w:jc w:val="both"/>
        <w:rPr>
          <w:i w:val="1"/>
          <w:sz w:val="23"/>
          <w:szCs w:val="23"/>
        </w:rPr>
      </w:pPr>
      <w:r w:rsidDel="00000000" w:rsidR="00000000" w:rsidRPr="00000000">
        <w:rPr>
          <w:i w:val="1"/>
          <w:sz w:val="23"/>
          <w:szCs w:val="23"/>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000000" w:rsidDel="00000000" w:rsidP="00000000" w:rsidRDefault="00000000" w:rsidRPr="00000000" w14:paraId="00000085">
      <w:pPr>
        <w:widowControl w:val="0"/>
        <w:numPr>
          <w:ilvl w:val="0"/>
          <w:numId w:val="1"/>
        </w:numPr>
        <w:pBdr>
          <w:top w:space="0" w:sz="0" w:val="nil"/>
          <w:left w:space="0" w:sz="0" w:val="nil"/>
          <w:bottom w:space="0" w:sz="0" w:val="nil"/>
          <w:right w:space="0" w:sz="0" w:val="nil"/>
          <w:between w:space="0" w:sz="0" w:val="nil"/>
        </w:pBdr>
        <w:shd w:fill="ffffff" w:val="clear"/>
        <w:spacing w:after="120" w:before="240" w:lineRule="auto"/>
        <w:ind w:left="0" w:firstLine="284"/>
        <w:jc w:val="center"/>
        <w:rPr>
          <w:color w:val="000000"/>
          <w:sz w:val="24"/>
          <w:szCs w:val="24"/>
        </w:rPr>
      </w:pPr>
      <w:r w:rsidDel="00000000" w:rsidR="00000000" w:rsidRPr="00000000">
        <w:rPr>
          <w:color w:val="000000"/>
          <w:sz w:val="24"/>
          <w:szCs w:val="24"/>
          <w:rtl w:val="0"/>
        </w:rPr>
        <w:t xml:space="preserve">Реквизиты Исполнителя:</w:t>
      </w:r>
    </w:p>
    <w:p w:rsidR="00000000" w:rsidDel="00000000" w:rsidP="00000000" w:rsidRDefault="00000000" w:rsidRPr="00000000" w14:paraId="00000086">
      <w:pPr>
        <w:widowControl w:val="0"/>
        <w:spacing w:after="0" w:lineRule="auto"/>
        <w:ind w:left="142" w:firstLine="0"/>
        <w:jc w:val="both"/>
        <w:rPr>
          <w:sz w:val="24"/>
          <w:szCs w:val="24"/>
          <w:highlight w:val="cyan"/>
        </w:rPr>
        <w:sectPr>
          <w:pgSz w:h="16838" w:w="11906" w:orient="portrait"/>
          <w:pgMar w:bottom="851" w:top="851" w:left="1134" w:right="851" w:header="709" w:footer="709"/>
          <w:pgNumType w:start="1"/>
        </w:sectPr>
      </w:pPr>
      <w:r w:rsidDel="00000000" w:rsidR="00000000" w:rsidRPr="00000000">
        <w:rPr>
          <w:sz w:val="24"/>
          <w:szCs w:val="24"/>
          <w:rtl w:val="0"/>
        </w:rPr>
        <w:t xml:space="preserve">Исполнитель: ИП Васильева Екатерина Евгеньевна, Юридический адрес: 628011, ХМАО-Югра, г.Ханты-Мансийск, ул. Энгельса д.3, кв. 65, Почтовый адрес: 628011, ХМАО-Югра, г.Ханты-Мансийск, ул. Энгельса д.3, кв. 65, ОГРНИП  320861700042044, ИНН 543851676707, Банковские реквизиты: р/с 40802810513500007766, Филиал Точка Публичного акционерного общества Банка «Финансовая Корпорация Открытие», БИК 044525999, к/с 30101810845250000999, Тел. 8-952-720-10-00</w:t>
      </w:r>
      <w:r w:rsidDel="00000000" w:rsidR="00000000" w:rsidRPr="00000000">
        <w:rPr>
          <w:rtl w:val="0"/>
        </w:rPr>
      </w:r>
    </w:p>
    <w:p w:rsidR="00000000" w:rsidDel="00000000" w:rsidP="00000000" w:rsidRDefault="00000000" w:rsidRPr="00000000" w14:paraId="00000087">
      <w:pPr>
        <w:shd w:fill="ffffff" w:val="clear"/>
        <w:spacing w:after="0" w:lineRule="auto"/>
        <w:ind w:right="-136"/>
        <w:jc w:val="right"/>
        <w:rPr>
          <w:color w:val="000000"/>
        </w:rPr>
      </w:pPr>
      <w:r w:rsidDel="00000000" w:rsidR="00000000" w:rsidRPr="00000000">
        <w:rPr>
          <w:color w:val="000000"/>
          <w:sz w:val="28"/>
          <w:szCs w:val="28"/>
          <w:rtl w:val="0"/>
        </w:rPr>
        <w:t xml:space="preserve">Приложение №1</w:t>
      </w:r>
      <w:r w:rsidDel="00000000" w:rsidR="00000000" w:rsidRPr="00000000">
        <w:rPr>
          <w:rtl w:val="0"/>
        </w:rPr>
      </w:r>
    </w:p>
    <w:p w:rsidR="00000000" w:rsidDel="00000000" w:rsidP="00000000" w:rsidRDefault="00000000" w:rsidRPr="00000000" w14:paraId="00000088">
      <w:pPr>
        <w:shd w:fill="ffffff" w:val="clear"/>
        <w:ind w:right="-136"/>
        <w:jc w:val="right"/>
        <w:rPr>
          <w:color w:val="000000"/>
          <w:sz w:val="16"/>
          <w:szCs w:val="16"/>
        </w:rPr>
      </w:pPr>
      <w:r w:rsidDel="00000000" w:rsidR="00000000" w:rsidRPr="00000000">
        <w:rPr>
          <w:color w:val="000000"/>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89">
      <w:pPr>
        <w:shd w:fill="ffffff" w:val="clear"/>
        <w:spacing w:before="300" w:lineRule="auto"/>
        <w:jc w:val="center"/>
        <w:rPr>
          <w:b w:val="1"/>
          <w:sz w:val="28"/>
          <w:szCs w:val="28"/>
        </w:rPr>
      </w:pPr>
      <w:r w:rsidDel="00000000" w:rsidR="00000000" w:rsidRPr="00000000">
        <w:rPr>
          <w:b w:val="1"/>
          <w:color w:val="000000"/>
          <w:sz w:val="28"/>
          <w:szCs w:val="28"/>
          <w:rtl w:val="0"/>
        </w:rPr>
        <w:t xml:space="preserve">ПРЕЙСКУРАНТ ЦЕН НА УСЛУГИ «НЯНЯ НА ЧАС»</w:t>
      </w:r>
      <w:r w:rsidDel="00000000" w:rsidR="00000000" w:rsidRPr="00000000">
        <w:rPr>
          <w:rtl w:val="0"/>
        </w:rPr>
      </w:r>
    </w:p>
    <w:tbl>
      <w:tblPr>
        <w:tblStyle w:val="Table1"/>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0"/>
        </w:trPr>
        <w:tc>
          <w:tcPr>
            <w:shd w:fill="666666" w:val="clear"/>
            <w:tcMar>
              <w:top w:w="100.0" w:type="dxa"/>
              <w:left w:w="100.0" w:type="dxa"/>
              <w:bottom w:w="100.0" w:type="dxa"/>
              <w:right w:w="100.0" w:type="dxa"/>
            </w:tcMar>
            <w:vAlign w:val="cente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jc w:val="center"/>
              <w:rPr>
                <w:color w:val="ffffff"/>
                <w:sz w:val="20"/>
                <w:szCs w:val="20"/>
              </w:rPr>
            </w:pPr>
            <w:r w:rsidDel="00000000" w:rsidR="00000000" w:rsidRPr="00000000">
              <w:rPr>
                <w:color w:val="ffffff"/>
                <w:sz w:val="20"/>
                <w:szCs w:val="20"/>
                <w:rtl w:val="0"/>
              </w:rPr>
              <w:t xml:space="preserve">Наименование услуги / тарифа</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jc w:val="center"/>
              <w:rPr>
                <w:color w:val="ffffff"/>
                <w:sz w:val="20"/>
                <w:szCs w:val="20"/>
              </w:rPr>
            </w:pPr>
            <w:r w:rsidDel="00000000" w:rsidR="00000000" w:rsidRPr="00000000">
              <w:rPr>
                <w:color w:val="ffffff"/>
                <w:sz w:val="20"/>
                <w:szCs w:val="20"/>
                <w:rtl w:val="0"/>
              </w:rPr>
              <w:t xml:space="preserve">цена за 1 реб</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jc w:val="center"/>
              <w:rPr>
                <w:color w:val="ffffff"/>
                <w:sz w:val="20"/>
                <w:szCs w:val="20"/>
              </w:rPr>
            </w:pPr>
            <w:r w:rsidDel="00000000" w:rsidR="00000000" w:rsidRPr="00000000">
              <w:rPr>
                <w:color w:val="ffffff"/>
                <w:sz w:val="20"/>
                <w:szCs w:val="20"/>
                <w:rtl w:val="0"/>
              </w:rPr>
              <w:t xml:space="preserve">цена за 2х детей</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jc w:val="center"/>
              <w:rPr>
                <w:color w:val="ffffff"/>
                <w:sz w:val="20"/>
                <w:szCs w:val="20"/>
              </w:rPr>
            </w:pPr>
            <w:r w:rsidDel="00000000" w:rsidR="00000000" w:rsidRPr="00000000">
              <w:rPr>
                <w:color w:val="ffffff"/>
                <w:sz w:val="20"/>
                <w:szCs w:val="20"/>
                <w:rtl w:val="0"/>
              </w:rPr>
              <w:t xml:space="preserve">цена за 3х детей</w:t>
            </w:r>
          </w:p>
        </w:tc>
      </w:tr>
    </w:tbl>
    <w:p w:rsidR="00000000" w:rsidDel="00000000" w:rsidP="00000000" w:rsidRDefault="00000000" w:rsidRPr="00000000" w14:paraId="0000008E">
      <w:pPr>
        <w:shd w:fill="ffffff" w:val="clear"/>
        <w:spacing w:after="0" w:lineRule="auto"/>
        <w:rPr>
          <w:b w:val="1"/>
          <w:sz w:val="10"/>
          <w:szCs w:val="10"/>
        </w:rPr>
      </w:pPr>
      <w:r w:rsidDel="00000000" w:rsidR="00000000" w:rsidRPr="00000000">
        <w:rPr>
          <w:rtl w:val="0"/>
        </w:rPr>
      </w:r>
    </w:p>
    <w:tbl>
      <w:tblPr>
        <w:tblStyle w:val="Table2"/>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8F">
            <w:pPr>
              <w:widowControl w:val="0"/>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3">
            <w:pPr>
              <w:widowControl w:val="0"/>
              <w:ind w:left="45" w:right="36"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jc w:val="center"/>
              <w:rPr>
                <w:i w:val="1"/>
                <w:sz w:val="28"/>
                <w:szCs w:val="28"/>
              </w:rPr>
            </w:pPr>
            <w:r w:rsidDel="00000000" w:rsidR="00000000" w:rsidRPr="00000000">
              <w:rPr>
                <w:i w:val="1"/>
                <w:sz w:val="28"/>
                <w:szCs w:val="28"/>
                <w:rtl w:val="0"/>
              </w:rPr>
              <w:t xml:space="preserve">470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jc w:val="center"/>
              <w:rPr>
                <w:i w:val="1"/>
                <w:sz w:val="28"/>
                <w:szCs w:val="28"/>
              </w:rPr>
            </w:pPr>
            <w:r w:rsidDel="00000000" w:rsidR="00000000" w:rsidRPr="00000000">
              <w:rPr>
                <w:i w:val="1"/>
                <w:sz w:val="28"/>
                <w:szCs w:val="28"/>
                <w:rtl w:val="0"/>
              </w:rPr>
              <w:t xml:space="preserve">570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jc w:val="center"/>
              <w:rPr>
                <w:i w:val="1"/>
                <w:sz w:val="28"/>
                <w:szCs w:val="28"/>
              </w:rPr>
            </w:pPr>
            <w:r w:rsidDel="00000000" w:rsidR="00000000" w:rsidRPr="00000000">
              <w:rPr>
                <w:i w:val="1"/>
                <w:sz w:val="28"/>
                <w:szCs w:val="28"/>
                <w:rtl w:val="0"/>
              </w:rPr>
              <w:t xml:space="preserve">670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7">
            <w:pPr>
              <w:widowControl w:val="0"/>
              <w:ind w:left="4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98">
            <w:pPr>
              <w:ind w:left="45" w:right="36"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jc w:val="center"/>
              <w:rPr>
                <w:i w:val="1"/>
                <w:sz w:val="28"/>
                <w:szCs w:val="28"/>
              </w:rPr>
            </w:pPr>
            <w:r w:rsidDel="00000000" w:rsidR="00000000" w:rsidRPr="00000000">
              <w:rPr>
                <w:i w:val="1"/>
                <w:sz w:val="28"/>
                <w:szCs w:val="28"/>
                <w:rtl w:val="0"/>
              </w:rPr>
              <w:t xml:space="preserve">570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jc w:val="center"/>
              <w:rPr>
                <w:i w:val="1"/>
                <w:sz w:val="28"/>
                <w:szCs w:val="28"/>
              </w:rPr>
            </w:pPr>
            <w:r w:rsidDel="00000000" w:rsidR="00000000" w:rsidRPr="00000000">
              <w:rPr>
                <w:i w:val="1"/>
                <w:sz w:val="28"/>
                <w:szCs w:val="28"/>
                <w:rtl w:val="0"/>
              </w:rPr>
              <w:t xml:space="preserve">670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jc w:val="center"/>
              <w:rPr>
                <w:i w:val="1"/>
                <w:sz w:val="28"/>
                <w:szCs w:val="28"/>
              </w:rPr>
            </w:pPr>
            <w:r w:rsidDel="00000000" w:rsidR="00000000" w:rsidRPr="00000000">
              <w:rPr>
                <w:i w:val="1"/>
                <w:sz w:val="28"/>
                <w:szCs w:val="28"/>
                <w:rtl w:val="0"/>
              </w:rPr>
              <w:t xml:space="preserve">770 руб</w:t>
            </w:r>
          </w:p>
        </w:tc>
      </w:tr>
    </w:tbl>
    <w:p w:rsidR="00000000" w:rsidDel="00000000" w:rsidP="00000000" w:rsidRDefault="00000000" w:rsidRPr="00000000" w14:paraId="0000009C">
      <w:pPr>
        <w:shd w:fill="ffffff" w:val="clear"/>
        <w:spacing w:after="0" w:lineRule="auto"/>
        <w:rPr>
          <w:b w:val="1"/>
          <w:sz w:val="10"/>
          <w:szCs w:val="10"/>
        </w:rPr>
      </w:pPr>
      <w:r w:rsidDel="00000000" w:rsidR="00000000" w:rsidRPr="00000000">
        <w:rPr>
          <w:rtl w:val="0"/>
        </w:rPr>
      </w:r>
    </w:p>
    <w:tbl>
      <w:tblPr>
        <w:tblStyle w:val="Table3"/>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D">
            <w:pPr>
              <w:widowControl w:val="0"/>
              <w:jc w:val="center"/>
              <w:rPr>
                <w:b w:val="1"/>
                <w:i w:val="1"/>
              </w:rPr>
            </w:pPr>
            <w:r w:rsidDel="00000000" w:rsidR="00000000" w:rsidRPr="00000000">
              <w:rPr>
                <w:b w:val="1"/>
                <w:i w:val="1"/>
                <w:rtl w:val="0"/>
              </w:rPr>
              <w:t xml:space="preserve">АБОНЕМЕНТЫ (от 25 часов)</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1">
            <w:pPr>
              <w:ind w:left="45" w:right="795" w:firstLine="0"/>
              <w:rPr>
                <w:color w:val="1b1b1b"/>
                <w:sz w:val="20"/>
                <w:szCs w:val="20"/>
              </w:rPr>
            </w:pPr>
            <w:r w:rsidDel="00000000" w:rsidR="00000000" w:rsidRPr="00000000">
              <w:rPr>
                <w:b w:val="1"/>
                <w:sz w:val="28"/>
                <w:szCs w:val="28"/>
                <w:rtl w:val="0"/>
              </w:rPr>
              <w:t xml:space="preserve">от 4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jc w:val="center"/>
              <w:rPr>
                <w:i w:val="1"/>
                <w:sz w:val="28"/>
                <w:szCs w:val="28"/>
              </w:rPr>
            </w:pPr>
            <w:r w:rsidDel="00000000" w:rsidR="00000000" w:rsidRPr="00000000">
              <w:rPr>
                <w:i w:val="1"/>
                <w:sz w:val="28"/>
                <w:szCs w:val="28"/>
                <w:rtl w:val="0"/>
              </w:rPr>
              <w:t xml:space="preserve">10000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jc w:val="center"/>
              <w:rPr>
                <w:i w:val="1"/>
                <w:sz w:val="28"/>
                <w:szCs w:val="28"/>
              </w:rPr>
            </w:pPr>
            <w:r w:rsidDel="00000000" w:rsidR="00000000" w:rsidRPr="00000000">
              <w:rPr>
                <w:i w:val="1"/>
                <w:sz w:val="28"/>
                <w:szCs w:val="28"/>
                <w:rtl w:val="0"/>
              </w:rPr>
              <w:t xml:space="preserve">12500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jc w:val="center"/>
              <w:rPr>
                <w:i w:val="1"/>
                <w:sz w:val="28"/>
                <w:szCs w:val="28"/>
              </w:rPr>
            </w:pPr>
            <w:r w:rsidDel="00000000" w:rsidR="00000000" w:rsidRPr="00000000">
              <w:rPr>
                <w:i w:val="1"/>
                <w:sz w:val="28"/>
                <w:szCs w:val="28"/>
                <w:rtl w:val="0"/>
              </w:rPr>
              <w:t xml:space="preserve">15000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5">
            <w:pPr>
              <w:ind w:left="45" w:right="795" w:firstLine="0"/>
              <w:rPr>
                <w:b w:val="1"/>
                <w:sz w:val="28"/>
                <w:szCs w:val="28"/>
                <w:highlight w:val="white"/>
              </w:rPr>
            </w:pPr>
            <w:r w:rsidDel="00000000" w:rsidR="00000000" w:rsidRPr="00000000">
              <w:rPr>
                <w:b w:val="1"/>
                <w:sz w:val="28"/>
                <w:szCs w:val="28"/>
                <w:highlight w:val="white"/>
                <w:rtl w:val="0"/>
              </w:rPr>
              <w:t xml:space="preserve">«Путешествие»</w:t>
            </w:r>
          </w:p>
          <w:p w:rsidR="00000000" w:rsidDel="00000000" w:rsidP="00000000" w:rsidRDefault="00000000" w:rsidRPr="00000000" w14:paraId="000000A6">
            <w:pPr>
              <w:ind w:left="45" w:right="795" w:firstLine="0"/>
              <w:rPr>
                <w:sz w:val="20"/>
                <w:szCs w:val="20"/>
              </w:rPr>
            </w:pPr>
            <w:r w:rsidDel="00000000" w:rsidR="00000000" w:rsidRPr="00000000">
              <w:rPr>
                <w:sz w:val="20"/>
                <w:szCs w:val="20"/>
                <w:rtl w:val="0"/>
              </w:rPr>
              <w:t xml:space="preserve">Тариф круглосуточно</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jc w:val="center"/>
              <w:rPr>
                <w:i w:val="1"/>
                <w:sz w:val="28"/>
                <w:szCs w:val="28"/>
              </w:rPr>
            </w:pPr>
            <w:r w:rsidDel="00000000" w:rsidR="00000000" w:rsidRPr="00000000">
              <w:rPr>
                <w:i w:val="1"/>
                <w:sz w:val="28"/>
                <w:szCs w:val="28"/>
                <w:rtl w:val="0"/>
              </w:rPr>
              <w:t xml:space="preserve">14 000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jc w:val="center"/>
              <w:rPr>
                <w:i w:val="1"/>
                <w:sz w:val="28"/>
                <w:szCs w:val="28"/>
              </w:rPr>
            </w:pPr>
            <w:r w:rsidDel="00000000" w:rsidR="00000000" w:rsidRPr="00000000">
              <w:rPr>
                <w:i w:val="1"/>
                <w:sz w:val="28"/>
                <w:szCs w:val="28"/>
                <w:rtl w:val="0"/>
              </w:rPr>
              <w:t xml:space="preserve">18 000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jc w:val="center"/>
              <w:rPr>
                <w:i w:val="1"/>
                <w:sz w:val="28"/>
                <w:szCs w:val="28"/>
              </w:rPr>
            </w:pPr>
            <w:r w:rsidDel="00000000" w:rsidR="00000000" w:rsidRPr="00000000">
              <w:rPr>
                <w:i w:val="1"/>
                <w:sz w:val="28"/>
                <w:szCs w:val="28"/>
                <w:rtl w:val="0"/>
              </w:rPr>
              <w:t xml:space="preserve">22 000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A">
            <w:pPr>
              <w:ind w:left="45" w:right="795"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jc w:val="center"/>
              <w:rPr>
                <w:i w:val="1"/>
                <w:sz w:val="28"/>
                <w:szCs w:val="2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jc w:val="center"/>
              <w:rPr>
                <w:i w:val="1"/>
                <w:sz w:val="28"/>
                <w:szCs w:val="2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jc w:val="center"/>
              <w:rPr>
                <w:i w:val="1"/>
                <w:sz w:val="28"/>
                <w:szCs w:val="28"/>
              </w:rPr>
            </w:pPr>
            <w:r w:rsidDel="00000000" w:rsidR="00000000" w:rsidRPr="00000000">
              <w:rPr>
                <w:rtl w:val="0"/>
              </w:rPr>
            </w:r>
          </w:p>
        </w:tc>
      </w:tr>
    </w:tbl>
    <w:p w:rsidR="00000000" w:rsidDel="00000000" w:rsidP="00000000" w:rsidRDefault="00000000" w:rsidRPr="00000000" w14:paraId="000000AE">
      <w:pPr>
        <w:shd w:fill="ffffff" w:val="clear"/>
        <w:spacing w:after="0" w:lineRule="auto"/>
        <w:rPr>
          <w:b w:val="1"/>
          <w:sz w:val="10"/>
          <w:szCs w:val="10"/>
        </w:rPr>
      </w:pPr>
      <w:r w:rsidDel="00000000" w:rsidR="00000000" w:rsidRPr="00000000">
        <w:rPr>
          <w:rtl w:val="0"/>
        </w:rPr>
      </w:r>
    </w:p>
    <w:tbl>
      <w:tblPr>
        <w:tblStyle w:val="Table4"/>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AF">
            <w:pPr>
              <w:widowControl w:val="0"/>
              <w:jc w:val="center"/>
              <w:rPr>
                <w:b w:val="1"/>
                <w:i w:val="1"/>
              </w:rPr>
            </w:pPr>
            <w:r w:rsidDel="00000000" w:rsidR="00000000" w:rsidRPr="00000000">
              <w:rPr>
                <w:b w:val="1"/>
                <w:i w:val="1"/>
                <w:rtl w:val="0"/>
              </w:rPr>
              <w:t xml:space="preserve">СОПРОВОЖДЕНИЕ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3">
            <w:pPr>
              <w:widowControl w:val="0"/>
              <w:ind w:left="4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jc w:val="center"/>
              <w:rPr>
                <w:i w:val="1"/>
                <w:sz w:val="28"/>
                <w:szCs w:val="28"/>
              </w:rPr>
            </w:pPr>
            <w:r w:rsidDel="00000000" w:rsidR="00000000" w:rsidRPr="00000000">
              <w:rPr>
                <w:i w:val="1"/>
                <w:sz w:val="28"/>
                <w:szCs w:val="28"/>
                <w:rtl w:val="0"/>
              </w:rPr>
              <w:t xml:space="preserv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jc w:val="center"/>
              <w:rPr>
                <w:i w:val="1"/>
                <w:sz w:val="28"/>
                <w:szCs w:val="28"/>
              </w:rPr>
            </w:pPr>
            <w:r w:rsidDel="00000000" w:rsidR="00000000" w:rsidRPr="00000000">
              <w:rPr>
                <w:i w:val="1"/>
                <w:sz w:val="28"/>
                <w:szCs w:val="28"/>
                <w:rtl w:val="0"/>
              </w:rPr>
              <w:t xml:space="preserv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jc w:val="center"/>
              <w:rPr>
                <w:i w:val="1"/>
                <w:sz w:val="28"/>
                <w:szCs w:val="28"/>
              </w:rPr>
            </w:pPr>
            <w:r w:rsidDel="00000000" w:rsidR="00000000" w:rsidRPr="00000000">
              <w:rPr>
                <w:i w:val="1"/>
                <w:sz w:val="28"/>
                <w:szCs w:val="28"/>
                <w:rtl w:val="0"/>
              </w:rPr>
              <w:t xml:space="preserve"> </w:t>
            </w:r>
          </w:p>
        </w:tc>
      </w:tr>
    </w:tbl>
    <w:p w:rsidR="00000000" w:rsidDel="00000000" w:rsidP="00000000" w:rsidRDefault="00000000" w:rsidRPr="00000000" w14:paraId="000000B7">
      <w:pPr>
        <w:shd w:fill="ffffff" w:val="clear"/>
        <w:spacing w:after="0" w:lineRule="auto"/>
        <w:rPr>
          <w:b w:val="1"/>
          <w:sz w:val="10"/>
          <w:szCs w:val="10"/>
        </w:rPr>
      </w:pPr>
      <w:r w:rsidDel="00000000" w:rsidR="00000000" w:rsidRPr="00000000">
        <w:rPr>
          <w:rtl w:val="0"/>
        </w:rPr>
      </w:r>
    </w:p>
    <w:tbl>
      <w:tblPr>
        <w:tblStyle w:val="Table5"/>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jc w:val="center"/>
              <w:rPr>
                <w:b w:val="1"/>
                <w:i w:val="1"/>
              </w:rPr>
            </w:pPr>
            <w:r w:rsidDel="00000000" w:rsidR="00000000" w:rsidRPr="00000000">
              <w:rPr>
                <w:b w:val="1"/>
                <w:i w:val="1"/>
                <w:rtl w:val="0"/>
              </w:rPr>
              <w:t xml:space="preserve">УИКЕНД- 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C">
            <w:pPr>
              <w:widowControl w:val="0"/>
              <w:ind w:left="45" w:firstLine="0"/>
              <w:rPr>
                <w:sz w:val="28"/>
                <w:szCs w:val="28"/>
              </w:rPr>
            </w:pPr>
            <w:r w:rsidDel="00000000" w:rsidR="00000000" w:rsidRPr="00000000">
              <w:rPr>
                <w:b w:val="1"/>
                <w:sz w:val="28"/>
                <w:szCs w:val="28"/>
                <w:rtl w:val="0"/>
              </w:rPr>
              <w:t xml:space="preserve">от 24 часов</w:t>
            </w:r>
            <w:r w:rsidDel="00000000" w:rsidR="00000000" w:rsidRPr="00000000">
              <w:rPr>
                <w:rtl w:val="0"/>
              </w:rPr>
            </w:r>
          </w:p>
          <w:p w:rsidR="00000000" w:rsidDel="00000000" w:rsidP="00000000" w:rsidRDefault="00000000" w:rsidRPr="00000000" w14:paraId="000000BD">
            <w:pPr>
              <w:widowControl w:val="0"/>
              <w:ind w:left="45" w:firstLine="0"/>
              <w:rPr>
                <w:sz w:val="24"/>
                <w:szCs w:val="24"/>
              </w:rPr>
            </w:pPr>
            <w:r w:rsidDel="00000000" w:rsidR="00000000" w:rsidRPr="00000000">
              <w:rPr>
                <w:sz w:val="20"/>
                <w:szCs w:val="20"/>
                <w:rtl w:val="0"/>
              </w:rPr>
              <w:t xml:space="preserve">Тариф круглосуточно</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jc w:val="center"/>
              <w:rPr>
                <w:i w:val="1"/>
                <w:sz w:val="28"/>
                <w:szCs w:val="28"/>
              </w:rPr>
            </w:pPr>
            <w:r w:rsidDel="00000000" w:rsidR="00000000" w:rsidRPr="00000000">
              <w:rPr>
                <w:i w:val="1"/>
                <w:sz w:val="28"/>
                <w:szCs w:val="28"/>
                <w:rtl w:val="0"/>
              </w:rPr>
              <w:t xml:space="preserv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jc w:val="center"/>
              <w:rPr>
                <w:i w:val="1"/>
                <w:sz w:val="28"/>
                <w:szCs w:val="28"/>
              </w:rPr>
            </w:pPr>
            <w:r w:rsidDel="00000000" w:rsidR="00000000" w:rsidRPr="00000000">
              <w:rPr>
                <w:i w:val="1"/>
                <w:sz w:val="28"/>
                <w:szCs w:val="28"/>
                <w:rtl w:val="0"/>
              </w:rPr>
              <w:t xml:space="preserv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jc w:val="center"/>
              <w:rPr>
                <w:i w:val="1"/>
                <w:sz w:val="28"/>
                <w:szCs w:val="28"/>
              </w:rPr>
            </w:pPr>
            <w:r w:rsidDel="00000000" w:rsidR="00000000" w:rsidRPr="00000000">
              <w:rPr>
                <w:i w:val="1"/>
                <w:sz w:val="28"/>
                <w:szCs w:val="28"/>
                <w:rtl w:val="0"/>
              </w:rPr>
              <w:t xml:space="preserve"> </w:t>
            </w:r>
          </w:p>
        </w:tc>
      </w:tr>
    </w:tbl>
    <w:p w:rsidR="00000000" w:rsidDel="00000000" w:rsidP="00000000" w:rsidRDefault="00000000" w:rsidRPr="00000000" w14:paraId="000000C1">
      <w:pPr>
        <w:shd w:fill="ffffff" w:val="clear"/>
        <w:spacing w:after="0" w:lineRule="auto"/>
        <w:rPr>
          <w:b w:val="1"/>
          <w:sz w:val="10"/>
          <w:szCs w:val="10"/>
        </w:rPr>
      </w:pPr>
      <w:r w:rsidDel="00000000" w:rsidR="00000000" w:rsidRPr="00000000">
        <w:rPr>
          <w:rtl w:val="0"/>
        </w:rPr>
      </w:r>
    </w:p>
    <w:tbl>
      <w:tblPr>
        <w:tblStyle w:val="Table6"/>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2">
            <w:pPr>
              <w:widowControl w:val="0"/>
              <w:jc w:val="center"/>
              <w:rPr>
                <w:b w:val="1"/>
                <w:i w:val="1"/>
              </w:rPr>
            </w:pPr>
            <w:r w:rsidDel="00000000" w:rsidR="00000000" w:rsidRPr="00000000">
              <w:rPr>
                <w:b w:val="1"/>
                <w:i w:val="1"/>
                <w:rtl w:val="0"/>
              </w:rPr>
              <w:t xml:space="preserve">НЯНЯ - СПЕЦИАЛИСТ</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6">
            <w:pPr>
              <w:ind w:left="45" w:right="-105" w:firstLine="0"/>
              <w:rPr>
                <w:color w:val="1b1b1b"/>
                <w:sz w:val="20"/>
                <w:szCs w:val="20"/>
              </w:rPr>
            </w:pPr>
            <w:r w:rsidDel="00000000" w:rsidR="00000000" w:rsidRPr="00000000">
              <w:rPr>
                <w:b w:val="1"/>
                <w:sz w:val="28"/>
                <w:szCs w:val="28"/>
                <w:rtl w:val="0"/>
              </w:rPr>
              <w:t xml:space="preserve">От 1 часа</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jc w:val="center"/>
              <w:rPr>
                <w:i w:val="1"/>
                <w:sz w:val="28"/>
                <w:szCs w:val="28"/>
              </w:rPr>
            </w:pPr>
            <w:r w:rsidDel="00000000" w:rsidR="00000000" w:rsidRPr="00000000">
              <w:rPr>
                <w:i w:val="1"/>
                <w:sz w:val="28"/>
                <w:szCs w:val="28"/>
                <w:rtl w:val="0"/>
              </w:rPr>
              <w:t xml:space="preserve">720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jc w:val="center"/>
              <w:rPr>
                <w:i w:val="1"/>
                <w:sz w:val="28"/>
                <w:szCs w:val="28"/>
              </w:rPr>
            </w:pPr>
            <w:r w:rsidDel="00000000" w:rsidR="00000000" w:rsidRPr="00000000">
              <w:rPr>
                <w:i w:val="1"/>
                <w:sz w:val="28"/>
                <w:szCs w:val="28"/>
                <w:rtl w:val="0"/>
              </w:rPr>
              <w:t xml:space="preserve">920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jc w:val="center"/>
              <w:rPr>
                <w:i w:val="1"/>
                <w:sz w:val="28"/>
                <w:szCs w:val="28"/>
              </w:rPr>
            </w:pPr>
            <w:r w:rsidDel="00000000" w:rsidR="00000000" w:rsidRPr="00000000">
              <w:rPr>
                <w:i w:val="1"/>
                <w:sz w:val="28"/>
                <w:szCs w:val="28"/>
                <w:rtl w:val="0"/>
              </w:rPr>
              <w:t xml:space="preserve">1 120 руб</w:t>
            </w:r>
          </w:p>
        </w:tc>
      </w:tr>
    </w:tbl>
    <w:p w:rsidR="00000000" w:rsidDel="00000000" w:rsidP="00000000" w:rsidRDefault="00000000" w:rsidRPr="00000000" w14:paraId="000000CA">
      <w:pPr>
        <w:shd w:fill="ffffff" w:val="clear"/>
        <w:spacing w:after="0" w:lineRule="auto"/>
        <w:rPr>
          <w:b w:val="1"/>
          <w:sz w:val="10"/>
          <w:szCs w:val="10"/>
        </w:rPr>
      </w:pPr>
      <w:r w:rsidDel="00000000" w:rsidR="00000000" w:rsidRPr="00000000">
        <w:rPr>
          <w:rtl w:val="0"/>
        </w:rPr>
      </w:r>
    </w:p>
    <w:tbl>
      <w:tblPr>
        <w:tblStyle w:val="Table7"/>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B">
            <w:pPr>
              <w:ind w:right="-57"/>
              <w:jc w:val="center"/>
              <w:rPr>
                <w:b w:val="1"/>
                <w:i w:val="1"/>
              </w:rPr>
            </w:pPr>
            <w:r w:rsidDel="00000000" w:rsidR="00000000" w:rsidRPr="00000000">
              <w:rPr>
                <w:b w:val="1"/>
                <w:i w:val="1"/>
                <w:rtl w:val="0"/>
              </w:rPr>
              <w:t xml:space="preserve">ИНДИВИДУАЛЬНАЯ ОНЛАЙН-НЯНЯ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F">
            <w:pPr>
              <w:ind w:left="45" w:right="-105" w:firstLine="0"/>
              <w:rPr>
                <w:b w:val="1"/>
                <w:sz w:val="28"/>
                <w:szCs w:val="28"/>
              </w:rPr>
            </w:pPr>
            <w:r w:rsidDel="00000000" w:rsidR="00000000" w:rsidRPr="00000000">
              <w:rPr>
                <w:b w:val="1"/>
                <w:sz w:val="28"/>
                <w:szCs w:val="28"/>
                <w:rtl w:val="0"/>
              </w:rPr>
              <w:t xml:space="preserve">НЯНЯ-Онлайн</w:t>
            </w:r>
          </w:p>
          <w:p w:rsidR="00000000" w:rsidDel="00000000" w:rsidP="00000000" w:rsidRDefault="00000000" w:rsidRPr="00000000" w14:paraId="000000D0">
            <w:pPr>
              <w:ind w:left="45" w:right="795" w:firstLine="0"/>
              <w:rPr>
                <w:sz w:val="20"/>
                <w:szCs w:val="20"/>
              </w:rPr>
            </w:pPr>
            <w:r w:rsidDel="00000000" w:rsidR="00000000" w:rsidRPr="00000000">
              <w:rPr>
                <w:sz w:val="20"/>
                <w:szCs w:val="20"/>
                <w:rtl w:val="0"/>
              </w:rPr>
              <w:t xml:space="preserve">от 1 часа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jc w:val="center"/>
              <w:rPr>
                <w:i w:val="1"/>
                <w:sz w:val="28"/>
                <w:szCs w:val="28"/>
              </w:rPr>
            </w:pPr>
            <w:r w:rsidDel="00000000" w:rsidR="00000000" w:rsidRPr="00000000">
              <w:rPr>
                <w:i w:val="1"/>
                <w:sz w:val="28"/>
                <w:szCs w:val="28"/>
                <w:rtl w:val="0"/>
              </w:rPr>
              <w:t xml:space="preserve">700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4">
            <w:pPr>
              <w:ind w:left="45" w:right="-105" w:firstLine="0"/>
              <w:rPr>
                <w:b w:val="1"/>
                <w:sz w:val="28"/>
                <w:szCs w:val="28"/>
              </w:rPr>
            </w:pPr>
            <w:r w:rsidDel="00000000" w:rsidR="00000000" w:rsidRPr="00000000">
              <w:rPr>
                <w:b w:val="1"/>
                <w:sz w:val="28"/>
                <w:szCs w:val="28"/>
                <w:rtl w:val="0"/>
              </w:rPr>
              <w:t xml:space="preserve">Онлайн-СПЕЦИАЛИСТ</w:t>
            </w:r>
          </w:p>
          <w:p w:rsidR="00000000" w:rsidDel="00000000" w:rsidP="00000000" w:rsidRDefault="00000000" w:rsidRPr="00000000" w14:paraId="000000D5">
            <w:pPr>
              <w:ind w:left="45" w:right="795" w:firstLine="0"/>
              <w:rPr>
                <w:b w:val="1"/>
                <w:sz w:val="20"/>
                <w:szCs w:val="20"/>
              </w:rPr>
            </w:pPr>
            <w:r w:rsidDel="00000000" w:rsidR="00000000" w:rsidRPr="00000000">
              <w:rPr>
                <w:sz w:val="20"/>
                <w:szCs w:val="20"/>
                <w:rtl w:val="0"/>
              </w:rPr>
              <w:t xml:space="preserve">от 1 часа</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jc w:val="center"/>
              <w:rPr>
                <w:i w:val="1"/>
                <w:sz w:val="28"/>
                <w:szCs w:val="28"/>
              </w:rPr>
            </w:pPr>
            <w:r w:rsidDel="00000000" w:rsidR="00000000" w:rsidRPr="00000000">
              <w:rPr>
                <w:i w:val="1"/>
                <w:sz w:val="28"/>
                <w:szCs w:val="28"/>
                <w:rtl w:val="0"/>
              </w:rPr>
              <w:t xml:space="preserve">900 руб</w:t>
            </w:r>
          </w:p>
        </w:tc>
      </w:tr>
    </w:tbl>
    <w:p w:rsidR="00000000" w:rsidDel="00000000" w:rsidP="00000000" w:rsidRDefault="00000000" w:rsidRPr="00000000" w14:paraId="000000D9">
      <w:pPr>
        <w:shd w:fill="ffffff" w:val="clear"/>
        <w:spacing w:after="0" w:lineRule="auto"/>
        <w:rPr>
          <w:b w:val="1"/>
          <w:sz w:val="10"/>
          <w:szCs w:val="10"/>
        </w:rPr>
      </w:pPr>
      <w:r w:rsidDel="00000000" w:rsidR="00000000" w:rsidRPr="00000000">
        <w:rPr>
          <w:rtl w:val="0"/>
        </w:rPr>
      </w:r>
    </w:p>
    <w:p w:rsidR="00000000" w:rsidDel="00000000" w:rsidP="00000000" w:rsidRDefault="00000000" w:rsidRPr="00000000" w14:paraId="000000DA">
      <w:pPr>
        <w:rPr>
          <w:b w:val="1"/>
          <w:sz w:val="10"/>
          <w:szCs w:val="10"/>
        </w:rPr>
      </w:pPr>
      <w:r w:rsidDel="00000000" w:rsidR="00000000" w:rsidRPr="00000000">
        <w:br w:type="page"/>
      </w:r>
      <w:r w:rsidDel="00000000" w:rsidR="00000000" w:rsidRPr="00000000">
        <w:rPr>
          <w:rtl w:val="0"/>
        </w:rPr>
      </w:r>
    </w:p>
    <w:tbl>
      <w:tblPr>
        <w:tblStyle w:val="Table8"/>
        <w:tblW w:w="10196.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5944"/>
        <w:tblGridChange w:id="0">
          <w:tblGrid>
            <w:gridCol w:w="4252"/>
            <w:gridCol w:w="5944"/>
          </w:tblGrid>
        </w:tblGridChange>
      </w:tblGrid>
      <w:tr>
        <w:trPr>
          <w:cantSplit w:val="1"/>
          <w:tblHeader w:val="1"/>
        </w:trPr>
        <w:tc>
          <w:tcPr>
            <w:gridSpan w:val="2"/>
            <w:shd w:fill="cccccc" w:val="clear"/>
            <w:tcMar>
              <w:top w:w="100.0" w:type="dxa"/>
              <w:left w:w="100.0" w:type="dxa"/>
              <w:bottom w:w="100.0" w:type="dxa"/>
              <w:right w:w="100.0" w:type="dxa"/>
            </w:tcMar>
          </w:tcPr>
          <w:p w:rsidR="00000000" w:rsidDel="00000000" w:rsidP="00000000" w:rsidRDefault="00000000" w:rsidRPr="00000000" w14:paraId="000000DB">
            <w:pPr>
              <w:widowControl w:val="0"/>
              <w:jc w:val="center"/>
              <w:rPr>
                <w:b w:val="1"/>
                <w:i w:val="1"/>
              </w:rPr>
            </w:pPr>
            <w:r w:rsidDel="00000000" w:rsidR="00000000" w:rsidRPr="00000000">
              <w:rPr>
                <w:b w:val="1"/>
                <w:i w:val="1"/>
                <w:rtl w:val="0"/>
              </w:rPr>
              <w:t xml:space="preserve">НЯНЯ НА ПРАЗДНИКИ</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D">
            <w:pPr>
              <w:pBdr>
                <w:top w:color="000000" w:space="0" w:sz="0" w:val="none"/>
                <w:left w:color="000000" w:space="0" w:sz="0" w:val="none"/>
                <w:bottom w:color="000000" w:space="0" w:sz="0" w:val="none"/>
                <w:right w:color="000000" w:space="0" w:sz="0" w:val="none"/>
                <w:between w:space="0" w:sz="0" w:val="nil"/>
              </w:pBdr>
              <w:shd w:fill="ffffff" w:val="clear"/>
              <w:spacing w:line="276" w:lineRule="auto"/>
              <w:ind w:left="45" w:firstLine="0"/>
              <w:rPr>
                <w:color w:val="000000"/>
                <w:sz w:val="28"/>
                <w:szCs w:val="28"/>
              </w:rPr>
            </w:pPr>
            <w:bookmarkStart w:colFirst="0" w:colLast="0" w:name="_heading=h.8dr1upk91qca" w:id="1"/>
            <w:bookmarkEnd w:id="1"/>
            <w:r w:rsidDel="00000000" w:rsidR="00000000" w:rsidRPr="00000000">
              <w:rPr>
                <w:b w:val="1"/>
                <w:color w:val="1b1b1b"/>
                <w:sz w:val="28"/>
                <w:szCs w:val="28"/>
                <w:rtl w:val="0"/>
              </w:rPr>
              <w:t xml:space="preserve">Игровая детская зона</w:t>
            </w:r>
            <w:r w:rsidDel="00000000" w:rsidR="00000000" w:rsidRPr="00000000">
              <w:rPr>
                <w:rtl w:val="0"/>
              </w:rPr>
            </w:r>
          </w:p>
          <w:p w:rsidR="00000000" w:rsidDel="00000000" w:rsidP="00000000" w:rsidRDefault="00000000" w:rsidRPr="00000000" w14:paraId="000000DE">
            <w:pPr>
              <w:widowControl w:val="0"/>
              <w:ind w:left="45" w:firstLine="0"/>
              <w:rPr>
                <w:sz w:val="20"/>
                <w:szCs w:val="20"/>
              </w:rPr>
            </w:pP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tcPr>
          <w:p w:rsidR="00000000" w:rsidDel="00000000" w:rsidP="00000000" w:rsidRDefault="00000000" w:rsidRPr="00000000" w14:paraId="000000DF">
            <w:pPr>
              <w:pBdr>
                <w:top w:color="000000" w:space="0" w:sz="0" w:val="none"/>
                <w:left w:color="000000" w:space="0" w:sz="0" w:val="none"/>
                <w:bottom w:color="000000" w:space="0" w:sz="0" w:val="none"/>
                <w:right w:color="000000" w:space="0" w:sz="0" w:val="none"/>
              </w:pBdr>
              <w:rPr>
                <w:sz w:val="24"/>
                <w:szCs w:val="24"/>
              </w:rPr>
            </w:pPr>
            <w:r w:rsidDel="00000000" w:rsidR="00000000" w:rsidRPr="00000000">
              <w:rPr>
                <w:b w:val="1"/>
                <w:sz w:val="24"/>
                <w:szCs w:val="24"/>
                <w:rtl w:val="0"/>
              </w:rPr>
              <w:t xml:space="preserve">Стоимость 1 часа:</w:t>
            </w:r>
            <w:r w:rsidDel="00000000" w:rsidR="00000000" w:rsidRPr="00000000">
              <w:rPr>
                <w:sz w:val="24"/>
                <w:szCs w:val="24"/>
                <w:rtl w:val="0"/>
              </w:rPr>
              <w:t xml:space="preserve"> 2 500 рублей</w:t>
            </w:r>
          </w:p>
          <w:p w:rsidR="00000000" w:rsidDel="00000000" w:rsidP="00000000" w:rsidRDefault="00000000" w:rsidRPr="00000000" w14:paraId="000000E0">
            <w:pPr>
              <w:pBdr>
                <w:top w:color="000000" w:space="0" w:sz="0" w:val="none"/>
                <w:left w:color="000000" w:space="0" w:sz="0" w:val="none"/>
                <w:bottom w:color="000000" w:space="0" w:sz="0" w:val="none"/>
                <w:right w:color="000000" w:space="0" w:sz="0" w:val="none"/>
              </w:pBdr>
              <w:rPr>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2 </w:t>
            </w:r>
            <w:r w:rsidDel="00000000" w:rsidR="00000000" w:rsidRPr="00000000">
              <w:rPr>
                <w:sz w:val="24"/>
                <w:szCs w:val="24"/>
                <w:rtl w:val="0"/>
              </w:rPr>
              <w:t xml:space="preserve">часов,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E1">
            <w:pPr>
              <w:pBdr>
                <w:top w:color="000000" w:space="0" w:sz="0" w:val="none"/>
                <w:left w:color="000000" w:space="0" w:sz="0" w:val="none"/>
                <w:bottom w:color="000000" w:space="0" w:sz="0" w:val="none"/>
                <w:right w:color="000000" w:space="0" w:sz="0" w:val="none"/>
              </w:pBdr>
              <w:rPr>
                <w:b w:val="1"/>
                <w:i w:val="1"/>
                <w:sz w:val="20"/>
                <w:szCs w:val="20"/>
              </w:rPr>
            </w:pPr>
            <w:r w:rsidDel="00000000" w:rsidR="00000000" w:rsidRPr="00000000">
              <w:rPr>
                <w:i w:val="1"/>
                <w:sz w:val="20"/>
                <w:szCs w:val="20"/>
                <w:rtl w:val="0"/>
              </w:rPr>
              <w:t xml:space="preserve">*(5 детей – 2 няни) В случае если количество детей превышает 5 человек – доплата 450 рублей/человек.</w:t>
            </w:r>
            <w:r w:rsidDel="00000000" w:rsidR="00000000" w:rsidRPr="00000000">
              <w:rPr>
                <w:rtl w:val="0"/>
              </w:rPr>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2">
            <w:pPr>
              <w:pBdr>
                <w:top w:color="000000" w:space="0" w:sz="0" w:val="none"/>
                <w:left w:color="000000" w:space="0" w:sz="0" w:val="none"/>
                <w:bottom w:color="000000" w:space="0" w:sz="0" w:val="none"/>
                <w:right w:color="000000" w:space="0" w:sz="0" w:val="none"/>
              </w:pBdr>
              <w:ind w:left="45" w:right="795" w:firstLine="0"/>
              <w:rPr>
                <w:sz w:val="28"/>
                <w:szCs w:val="28"/>
              </w:rPr>
            </w:pPr>
            <w:r w:rsidDel="00000000" w:rsidR="00000000" w:rsidRPr="00000000">
              <w:rPr>
                <w:b w:val="1"/>
                <w:sz w:val="28"/>
                <w:szCs w:val="28"/>
                <w:rtl w:val="0"/>
              </w:rPr>
              <w:t xml:space="preserve">Мастер классы</w:t>
            </w:r>
            <w:r w:rsidDel="00000000" w:rsidR="00000000" w:rsidRPr="00000000">
              <w:rPr>
                <w:sz w:val="28"/>
                <w:szCs w:val="28"/>
                <w:rtl w:val="0"/>
              </w:rPr>
              <w:t xml:space="preserve"> </w:t>
            </w:r>
          </w:p>
          <w:p w:rsidR="00000000" w:rsidDel="00000000" w:rsidP="00000000" w:rsidRDefault="00000000" w:rsidRPr="00000000" w14:paraId="000000E3">
            <w:pPr>
              <w:pBdr>
                <w:top w:color="000000" w:space="0" w:sz="0" w:val="none"/>
                <w:left w:color="000000" w:space="0" w:sz="0" w:val="none"/>
                <w:bottom w:color="000000" w:space="0" w:sz="0" w:val="none"/>
                <w:right w:color="000000" w:space="0" w:sz="0" w:val="none"/>
              </w:pBdr>
              <w:ind w:left="45" w:right="795" w:firstLine="0"/>
              <w:rPr>
                <w:sz w:val="20"/>
                <w:szCs w:val="20"/>
                <w:highlight w:val="yellow"/>
              </w:rPr>
            </w:pP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rPr>
                <w:sz w:val="24"/>
                <w:szCs w:val="24"/>
              </w:rPr>
            </w:pPr>
            <w:r w:rsidDel="00000000" w:rsidR="00000000" w:rsidRPr="00000000">
              <w:rPr>
                <w:b w:val="1"/>
                <w:sz w:val="24"/>
                <w:szCs w:val="24"/>
                <w:rtl w:val="0"/>
              </w:rPr>
              <w:t xml:space="preserve">1 ребенок:</w:t>
            </w:r>
            <w:r w:rsidDel="00000000" w:rsidR="00000000" w:rsidRPr="00000000">
              <w:rPr>
                <w:sz w:val="24"/>
                <w:szCs w:val="24"/>
                <w:rtl w:val="0"/>
              </w:rPr>
              <w:t xml:space="preserve"> 500 руб.</w:t>
            </w:r>
          </w:p>
          <w:p w:rsidR="00000000" w:rsidDel="00000000" w:rsidP="00000000" w:rsidRDefault="00000000" w:rsidRPr="00000000" w14:paraId="000000E5">
            <w:pPr>
              <w:widowControl w:val="0"/>
              <w:rPr>
                <w:b w:val="1"/>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1 </w:t>
            </w:r>
            <w:r w:rsidDel="00000000" w:rsidR="00000000" w:rsidRPr="00000000">
              <w:rPr>
                <w:sz w:val="24"/>
                <w:szCs w:val="24"/>
                <w:rtl w:val="0"/>
              </w:rPr>
              <w:t xml:space="preserve">часа, возраст детей</w:t>
            </w:r>
            <w:r w:rsidDel="00000000" w:rsidR="00000000" w:rsidRPr="00000000">
              <w:rPr>
                <w:b w:val="1"/>
                <w:sz w:val="24"/>
                <w:szCs w:val="24"/>
                <w:rtl w:val="0"/>
              </w:rPr>
              <w:t xml:space="preserve"> 2+</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hd w:fill="ffffff" w:val="clear"/>
              <w:spacing w:line="276" w:lineRule="auto"/>
              <w:ind w:left="45" w:firstLine="0"/>
              <w:rPr>
                <w:b w:val="1"/>
                <w:color w:val="1b1b1b"/>
                <w:sz w:val="28"/>
                <w:szCs w:val="28"/>
              </w:rPr>
            </w:pPr>
            <w:bookmarkStart w:colFirst="0" w:colLast="0" w:name="_heading=h.5mcnq94p8e01" w:id="2"/>
            <w:bookmarkEnd w:id="2"/>
            <w:r w:rsidDel="00000000" w:rsidR="00000000" w:rsidRPr="00000000">
              <w:rPr>
                <w:b w:val="1"/>
                <w:color w:val="1b1b1b"/>
                <w:sz w:val="28"/>
                <w:szCs w:val="28"/>
                <w:rtl w:val="0"/>
              </w:rPr>
              <w:t xml:space="preserve">Новый год</w:t>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hd w:fill="ffffff" w:val="clear"/>
              <w:spacing w:line="276" w:lineRule="auto"/>
              <w:ind w:left="45" w:firstLine="0"/>
              <w:rPr>
                <w:color w:val="000000"/>
                <w:sz w:val="34"/>
                <w:szCs w:val="34"/>
              </w:rPr>
            </w:pPr>
            <w:bookmarkStart w:colFirst="0" w:colLast="0" w:name="_heading=h.ix8ig4xw29ox" w:id="3"/>
            <w:bookmarkEnd w:id="3"/>
            <w:r w:rsidDel="00000000" w:rsidR="00000000" w:rsidRPr="00000000">
              <w:rPr>
                <w:color w:val="000000"/>
                <w:sz w:val="20"/>
                <w:szCs w:val="20"/>
                <w:rtl w:val="0"/>
              </w:rPr>
              <w:t xml:space="preserve">(поздравление от Деда Мороза)</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8">
            <w:pPr>
              <w:widowControl w:val="0"/>
              <w:rPr>
                <w:sz w:val="24"/>
                <w:szCs w:val="24"/>
                <w:highlight w:val="white"/>
              </w:rPr>
            </w:pPr>
            <w:r w:rsidDel="00000000" w:rsidR="00000000" w:rsidRPr="00000000">
              <w:rPr>
                <w:b w:val="1"/>
                <w:sz w:val="24"/>
                <w:szCs w:val="24"/>
                <w:highlight w:val="white"/>
                <w:rtl w:val="0"/>
              </w:rPr>
              <w:t xml:space="preserve">Стоимость 20 минут: </w:t>
            </w:r>
            <w:r w:rsidDel="00000000" w:rsidR="00000000" w:rsidRPr="00000000">
              <w:rPr>
                <w:sz w:val="24"/>
                <w:szCs w:val="24"/>
                <w:highlight w:val="white"/>
                <w:rtl w:val="0"/>
              </w:rPr>
              <w:t xml:space="preserve">2000 руб.</w:t>
            </w:r>
          </w:p>
          <w:p w:rsidR="00000000" w:rsidDel="00000000" w:rsidP="00000000" w:rsidRDefault="00000000" w:rsidRPr="00000000" w14:paraId="000000E9">
            <w:pPr>
              <w:widowControl w:val="0"/>
              <w:rPr>
                <w:color w:val="1b1b1b"/>
                <w:sz w:val="24"/>
                <w:szCs w:val="24"/>
                <w:highlight w:val="white"/>
              </w:rPr>
            </w:pPr>
            <w:r w:rsidDel="00000000" w:rsidR="00000000" w:rsidRPr="00000000">
              <w:rPr>
                <w:color w:val="1b1b1b"/>
                <w:sz w:val="24"/>
                <w:szCs w:val="24"/>
                <w:rtl w:val="0"/>
              </w:rPr>
              <w:t xml:space="preserve">от</w:t>
            </w:r>
            <w:r w:rsidDel="00000000" w:rsidR="00000000" w:rsidRPr="00000000">
              <w:rPr>
                <w:b w:val="1"/>
                <w:color w:val="1b1b1b"/>
                <w:sz w:val="24"/>
                <w:szCs w:val="24"/>
                <w:rtl w:val="0"/>
              </w:rPr>
              <w:t xml:space="preserve"> 20  </w:t>
            </w:r>
            <w:r w:rsidDel="00000000" w:rsidR="00000000" w:rsidRPr="00000000">
              <w:rPr>
                <w:color w:val="1b1b1b"/>
                <w:sz w:val="24"/>
                <w:szCs w:val="24"/>
                <w:rtl w:val="0"/>
              </w:rPr>
              <w:t xml:space="preserve">минут, возраст детей</w:t>
            </w:r>
            <w:r w:rsidDel="00000000" w:rsidR="00000000" w:rsidRPr="00000000">
              <w:rPr>
                <w:b w:val="1"/>
                <w:color w:val="1b1b1b"/>
                <w:sz w:val="24"/>
                <w:szCs w:val="24"/>
                <w:rtl w:val="0"/>
              </w:rPr>
              <w:t xml:space="preserve"> 2+</w:t>
            </w:r>
            <w:r w:rsidDel="00000000" w:rsidR="00000000" w:rsidRPr="00000000">
              <w:rPr>
                <w:rtl w:val="0"/>
              </w:rPr>
            </w:r>
          </w:p>
          <w:p w:rsidR="00000000" w:rsidDel="00000000" w:rsidP="00000000" w:rsidRDefault="00000000" w:rsidRPr="00000000" w14:paraId="000000EA">
            <w:pPr>
              <w:widowControl w:val="0"/>
              <w:rPr>
                <w:i w:val="1"/>
                <w:sz w:val="20"/>
                <w:szCs w:val="20"/>
              </w:rPr>
            </w:pPr>
            <w:r w:rsidDel="00000000" w:rsidR="00000000" w:rsidRPr="00000000">
              <w:rPr>
                <w:i w:val="1"/>
                <w:sz w:val="24"/>
                <w:szCs w:val="24"/>
                <w:rtl w:val="0"/>
              </w:rPr>
              <w:t xml:space="preserve">*</w:t>
            </w:r>
            <w:r w:rsidDel="00000000" w:rsidR="00000000" w:rsidRPr="00000000">
              <w:rPr>
                <w:i w:val="1"/>
                <w:sz w:val="20"/>
                <w:szCs w:val="20"/>
                <w:rtl w:val="0"/>
              </w:rPr>
              <w:t xml:space="preserve">Стоимость 40 минут 4000 руб.</w:t>
            </w:r>
          </w:p>
        </w:tc>
      </w:tr>
    </w:tbl>
    <w:p w:rsidR="00000000" w:rsidDel="00000000" w:rsidP="00000000" w:rsidRDefault="00000000" w:rsidRPr="00000000" w14:paraId="000000EB">
      <w:pPr>
        <w:shd w:fill="ffffff" w:val="clear"/>
        <w:spacing w:before="500" w:lineRule="auto"/>
        <w:jc w:val="center"/>
        <w:rPr>
          <w:b w:val="1"/>
          <w:sz w:val="28"/>
          <w:szCs w:val="28"/>
        </w:rPr>
      </w:pPr>
      <w:r w:rsidDel="00000000" w:rsidR="00000000" w:rsidRPr="00000000">
        <w:rPr>
          <w:b w:val="1"/>
          <w:sz w:val="28"/>
          <w:szCs w:val="28"/>
          <w:rtl w:val="0"/>
        </w:rPr>
        <w:t xml:space="preserve">НОВОГОДНИЕ ПРАЗДНИКИ</w:t>
        <w:br w:type="textWrapping"/>
      </w:r>
      <w:r w:rsidDel="00000000" w:rsidR="00000000" w:rsidRPr="00000000">
        <w:rPr>
          <w:sz w:val="20"/>
          <w:szCs w:val="20"/>
          <w:rtl w:val="0"/>
        </w:rPr>
        <w:t xml:space="preserve">*действие абонементов приостанавливается на период с 30.12. -04.01.</w:t>
      </w:r>
      <w:r w:rsidDel="00000000" w:rsidR="00000000" w:rsidRPr="00000000">
        <w:rPr>
          <w:rtl w:val="0"/>
        </w:rPr>
      </w:r>
    </w:p>
    <w:tbl>
      <w:tblPr>
        <w:tblStyle w:val="Table9"/>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EC">
            <w:pPr>
              <w:ind w:right="-57"/>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0">
            <w:pPr>
              <w:pBdr>
                <w:top w:color="000000" w:space="0" w:sz="0" w:val="none"/>
                <w:left w:color="000000" w:space="0" w:sz="0" w:val="none"/>
                <w:bottom w:color="000000" w:space="0" w:sz="0" w:val="none"/>
                <w:right w:color="000000" w:space="0" w:sz="0" w:val="none"/>
              </w:pBdr>
              <w:ind w:left="45" w:right="-10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jc w:val="center"/>
              <w:rPr>
                <w:i w:val="1"/>
                <w:sz w:val="28"/>
                <w:szCs w:val="28"/>
              </w:rPr>
            </w:pPr>
            <w:r w:rsidDel="00000000" w:rsidR="00000000" w:rsidRPr="00000000">
              <w:rPr>
                <w:i w:val="1"/>
                <w:sz w:val="28"/>
                <w:szCs w:val="28"/>
                <w:rtl w:val="0"/>
              </w:rPr>
              <w:t xml:space="preserve">650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jc w:val="center"/>
              <w:rPr>
                <w:i w:val="1"/>
                <w:sz w:val="28"/>
                <w:szCs w:val="28"/>
              </w:rPr>
            </w:pPr>
            <w:r w:rsidDel="00000000" w:rsidR="00000000" w:rsidRPr="00000000">
              <w:rPr>
                <w:i w:val="1"/>
                <w:sz w:val="28"/>
                <w:szCs w:val="28"/>
                <w:rtl w:val="0"/>
              </w:rPr>
              <w:t xml:space="preserve">750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jc w:val="center"/>
              <w:rPr>
                <w:i w:val="1"/>
                <w:sz w:val="28"/>
                <w:szCs w:val="28"/>
              </w:rPr>
            </w:pPr>
            <w:r w:rsidDel="00000000" w:rsidR="00000000" w:rsidRPr="00000000">
              <w:rPr>
                <w:i w:val="1"/>
                <w:sz w:val="28"/>
                <w:szCs w:val="28"/>
                <w:rtl w:val="0"/>
              </w:rPr>
              <w:t xml:space="preserve">850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4">
            <w:pPr>
              <w:ind w:left="45" w:right="-10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F5">
            <w:pPr>
              <w:ind w:left="45" w:right="-105"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jc w:val="center"/>
              <w:rPr>
                <w:i w:val="1"/>
                <w:sz w:val="28"/>
                <w:szCs w:val="28"/>
              </w:rPr>
            </w:pPr>
            <w:r w:rsidDel="00000000" w:rsidR="00000000" w:rsidRPr="00000000">
              <w:rPr>
                <w:i w:val="1"/>
                <w:sz w:val="28"/>
                <w:szCs w:val="28"/>
                <w:rtl w:val="0"/>
              </w:rPr>
              <w:t xml:space="preserve">900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jc w:val="center"/>
              <w:rPr>
                <w:i w:val="1"/>
                <w:sz w:val="28"/>
                <w:szCs w:val="28"/>
              </w:rPr>
            </w:pPr>
            <w:r w:rsidDel="00000000" w:rsidR="00000000" w:rsidRPr="00000000">
              <w:rPr>
                <w:i w:val="1"/>
                <w:sz w:val="28"/>
                <w:szCs w:val="28"/>
                <w:rtl w:val="0"/>
              </w:rPr>
              <w:t xml:space="preserve">1100 руб</w:t>
            </w:r>
          </w:p>
        </w:tc>
      </w:tr>
    </w:tbl>
    <w:p w:rsidR="00000000" w:rsidDel="00000000" w:rsidP="00000000" w:rsidRDefault="00000000" w:rsidRPr="00000000" w14:paraId="000000F9">
      <w:pPr>
        <w:shd w:fill="ffffff" w:val="clear"/>
        <w:spacing w:after="0" w:lineRule="auto"/>
        <w:rPr>
          <w:b w:val="1"/>
          <w:sz w:val="10"/>
          <w:szCs w:val="10"/>
        </w:rPr>
      </w:pPr>
      <w:r w:rsidDel="00000000" w:rsidR="00000000" w:rsidRPr="00000000">
        <w:rPr>
          <w:rtl w:val="0"/>
        </w:rPr>
      </w:r>
    </w:p>
    <w:tbl>
      <w:tblPr>
        <w:tblStyle w:val="Table10"/>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FA">
            <w:pPr>
              <w:pBdr>
                <w:top w:color="000000" w:space="0" w:sz="0" w:val="none"/>
                <w:left w:color="000000" w:space="0" w:sz="0" w:val="none"/>
                <w:bottom w:color="000000" w:space="0" w:sz="0" w:val="none"/>
                <w:right w:color="000000" w:space="0" w:sz="0" w:val="none"/>
              </w:pBdr>
              <w:ind w:right="-57"/>
              <w:jc w:val="center"/>
              <w:rPr>
                <w:b w:val="1"/>
                <w:i w:val="1"/>
              </w:rPr>
            </w:pPr>
            <w:r w:rsidDel="00000000" w:rsidR="00000000" w:rsidRPr="00000000">
              <w:rPr>
                <w:b w:val="1"/>
                <w:i w:val="1"/>
                <w:rtl w:val="0"/>
              </w:rPr>
              <w:t xml:space="preserve">НОВОГОДНЯЯ НОЧЬ (31.12.- 01.01)</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E">
            <w:pPr>
              <w:pBdr>
                <w:top w:color="000000" w:space="0" w:sz="0" w:val="none"/>
                <w:left w:color="000000" w:space="0" w:sz="0" w:val="none"/>
                <w:bottom w:color="000000" w:space="0" w:sz="0" w:val="none"/>
                <w:right w:color="000000" w:space="0" w:sz="0" w:val="none"/>
              </w:pBdr>
              <w:ind w:left="45" w:right="-105" w:firstLine="0"/>
              <w:rPr>
                <w:b w:val="1"/>
                <w:sz w:val="30"/>
                <w:szCs w:val="30"/>
              </w:rPr>
            </w:pPr>
            <w:r w:rsidDel="00000000" w:rsidR="00000000" w:rsidRPr="00000000">
              <w:rPr>
                <w:b w:val="1"/>
                <w:sz w:val="30"/>
                <w:szCs w:val="30"/>
                <w:rtl w:val="0"/>
              </w:rPr>
              <w:t xml:space="preserve">с 18.00 до 10.00</w:t>
            </w:r>
          </w:p>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pBdr>
              <w:ind w:left="45" w:right="-105" w:firstLine="0"/>
              <w:rPr>
                <w:b w:val="1"/>
                <w:sz w:val="20"/>
                <w:szCs w:val="20"/>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jc w:val="center"/>
              <w:rPr>
                <w:i w:val="1"/>
                <w:sz w:val="28"/>
                <w:szCs w:val="28"/>
              </w:rPr>
            </w:pPr>
            <w:r w:rsidDel="00000000" w:rsidR="00000000" w:rsidRPr="00000000">
              <w:rPr>
                <w:i w:val="1"/>
                <w:sz w:val="28"/>
                <w:szCs w:val="28"/>
                <w:rtl w:val="0"/>
              </w:rPr>
              <w:t xml:space="preserve">1500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jc w:val="center"/>
              <w:rPr>
                <w:i w:val="1"/>
                <w:sz w:val="28"/>
                <w:szCs w:val="28"/>
              </w:rPr>
            </w:pPr>
            <w:r w:rsidDel="00000000" w:rsidR="00000000" w:rsidRPr="00000000">
              <w:rPr>
                <w:i w:val="1"/>
                <w:sz w:val="28"/>
                <w:szCs w:val="28"/>
                <w:rtl w:val="0"/>
              </w:rPr>
              <w:t xml:space="preserve">1600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jc w:val="center"/>
              <w:rPr>
                <w:i w:val="1"/>
                <w:sz w:val="28"/>
                <w:szCs w:val="28"/>
              </w:rPr>
            </w:pPr>
            <w:r w:rsidDel="00000000" w:rsidR="00000000" w:rsidRPr="00000000">
              <w:rPr>
                <w:i w:val="1"/>
                <w:sz w:val="28"/>
                <w:szCs w:val="28"/>
                <w:rtl w:val="0"/>
              </w:rPr>
              <w:t xml:space="preserve">1700 руб</w:t>
            </w:r>
          </w:p>
        </w:tc>
      </w:tr>
    </w:tbl>
    <w:p w:rsidR="00000000" w:rsidDel="00000000" w:rsidP="00000000" w:rsidRDefault="00000000" w:rsidRPr="00000000" w14:paraId="00000103">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sectPr>
      <w:type w:val="nextPage"/>
      <w:pgSz w:h="16838" w:w="11906" w:orient="portrait"/>
      <w:pgMar w:bottom="851" w:top="851" w:left="1134"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2"/>
      </w:pPr>
      <w:rPr/>
    </w:lvl>
    <w:lvl w:ilvl="8">
      <w:start w:val="1"/>
      <w:numFmt w:val="bullet"/>
      <w:lvlText w:val="●"/>
      <w:lvlJc w:val="left"/>
      <w:pPr>
        <w:ind w:left="0" w:firstLine="567"/>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a" w:default="1">
    <w:name w:val="Normal"/>
    <w:qFormat w:val="1"/>
  </w:style>
  <w:style w:type="paragraph" w:styleId="1">
    <w:name w:val="heading 1"/>
    <w:basedOn w:val="a"/>
    <w:next w:val="a"/>
    <w:link w:val="10"/>
    <w:uiPriority w:val="9"/>
    <w:qFormat w:val="1"/>
    <w:pPr>
      <w:keepNext w:val="1"/>
      <w:keepLines w:val="1"/>
      <w:spacing w:before="480"/>
      <w:outlineLvl w:val="0"/>
    </w:pPr>
    <w:rPr>
      <w:sz w:val="40"/>
      <w:szCs w:val="40"/>
    </w:rPr>
  </w:style>
  <w:style w:type="paragraph" w:styleId="2">
    <w:name w:val="heading 2"/>
    <w:basedOn w:val="a"/>
    <w:next w:val="a"/>
    <w:link w:val="20"/>
    <w:uiPriority w:val="9"/>
    <w:unhideWhenUsed w:val="1"/>
    <w:qFormat w:val="1"/>
    <w:pPr>
      <w:keepNext w:val="1"/>
      <w:keepLines w:val="1"/>
      <w:spacing w:before="360"/>
      <w:outlineLvl w:val="1"/>
    </w:pPr>
    <w:rPr>
      <w:sz w:val="34"/>
    </w:rPr>
  </w:style>
  <w:style w:type="paragraph" w:styleId="3">
    <w:name w:val="heading 3"/>
    <w:basedOn w:val="a"/>
    <w:next w:val="a"/>
    <w:link w:val="30"/>
    <w:uiPriority w:val="9"/>
    <w:semiHidden w:val="1"/>
    <w:unhideWhenUsed w:val="1"/>
    <w:qFormat w:val="1"/>
    <w:pPr>
      <w:keepNext w:val="1"/>
      <w:keepLines w:val="1"/>
      <w:spacing w:before="320"/>
      <w:outlineLvl w:val="2"/>
    </w:pPr>
    <w:rPr>
      <w:sz w:val="30"/>
      <w:szCs w:val="30"/>
    </w:rPr>
  </w:style>
  <w:style w:type="paragraph" w:styleId="4">
    <w:name w:val="heading 4"/>
    <w:basedOn w:val="a"/>
    <w:next w:val="a"/>
    <w:link w:val="40"/>
    <w:uiPriority w:val="9"/>
    <w:semiHidden w:val="1"/>
    <w:unhideWhenUsed w:val="1"/>
    <w:qFormat w:val="1"/>
    <w:pPr>
      <w:keepNext w:val="1"/>
      <w:keepLines w:val="1"/>
      <w:spacing w:before="320"/>
      <w:outlineLvl w:val="3"/>
    </w:pPr>
    <w:rPr>
      <w:b w:val="1"/>
      <w:bCs w:val="1"/>
      <w:sz w:val="26"/>
      <w:szCs w:val="26"/>
    </w:rPr>
  </w:style>
  <w:style w:type="paragraph" w:styleId="5">
    <w:name w:val="heading 5"/>
    <w:basedOn w:val="a"/>
    <w:next w:val="a"/>
    <w:link w:val="50"/>
    <w:uiPriority w:val="9"/>
    <w:semiHidden w:val="1"/>
    <w:unhideWhenUsed w:val="1"/>
    <w:qFormat w:val="1"/>
    <w:pPr>
      <w:keepNext w:val="1"/>
      <w:keepLines w:val="1"/>
      <w:spacing w:before="320"/>
      <w:outlineLvl w:val="4"/>
    </w:pPr>
    <w:rPr>
      <w:b w:val="1"/>
      <w:bCs w:val="1"/>
      <w:sz w:val="24"/>
      <w:szCs w:val="24"/>
    </w:rPr>
  </w:style>
  <w:style w:type="paragraph" w:styleId="6">
    <w:name w:val="heading 6"/>
    <w:basedOn w:val="a"/>
    <w:next w:val="a"/>
    <w:link w:val="60"/>
    <w:uiPriority w:val="9"/>
    <w:semiHidden w:val="1"/>
    <w:unhideWhenUsed w:val="1"/>
    <w:qFormat w:val="1"/>
    <w:pPr>
      <w:keepNext w:val="1"/>
      <w:keepLines w:val="1"/>
      <w:spacing w:before="320"/>
      <w:outlineLvl w:val="5"/>
    </w:pPr>
    <w:rPr>
      <w:b w:val="1"/>
      <w:bCs w:val="1"/>
    </w:rPr>
  </w:style>
  <w:style w:type="paragraph" w:styleId="7">
    <w:name w:val="heading 7"/>
    <w:basedOn w:val="a"/>
    <w:next w:val="a"/>
    <w:link w:val="70"/>
    <w:uiPriority w:val="9"/>
    <w:unhideWhenUsed w:val="1"/>
    <w:qFormat w:val="1"/>
    <w:pPr>
      <w:keepNext w:val="1"/>
      <w:keepLines w:val="1"/>
      <w:spacing w:before="320"/>
      <w:outlineLvl w:val="6"/>
    </w:pPr>
    <w:rPr>
      <w:b w:val="1"/>
      <w:bCs w:val="1"/>
      <w:i w:val="1"/>
      <w:iCs w:val="1"/>
    </w:rPr>
  </w:style>
  <w:style w:type="paragraph" w:styleId="8">
    <w:name w:val="heading 8"/>
    <w:basedOn w:val="a"/>
    <w:next w:val="a"/>
    <w:link w:val="80"/>
    <w:uiPriority w:val="9"/>
    <w:unhideWhenUsed w:val="1"/>
    <w:qFormat w:val="1"/>
    <w:pPr>
      <w:keepNext w:val="1"/>
      <w:keepLines w:val="1"/>
      <w:spacing w:before="320"/>
      <w:outlineLvl w:val="7"/>
    </w:pPr>
    <w:rPr>
      <w:i w:val="1"/>
      <w:iCs w:val="1"/>
    </w:rPr>
  </w:style>
  <w:style w:type="paragraph" w:styleId="9">
    <w:name w:val="heading 9"/>
    <w:basedOn w:val="a"/>
    <w:next w:val="a"/>
    <w:link w:val="90"/>
    <w:uiPriority w:val="9"/>
    <w:unhideWhenUsed w:val="1"/>
    <w:qFormat w:val="1"/>
    <w:pPr>
      <w:keepNext w:val="1"/>
      <w:keepLines w:val="1"/>
      <w:spacing w:before="320"/>
      <w:outlineLvl w:val="8"/>
    </w:pPr>
    <w:rPr>
      <w:i w:val="1"/>
      <w:iCs w:val="1"/>
      <w:sz w:val="21"/>
      <w:szCs w:val="2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link w:val="a4"/>
    <w:uiPriority w:val="10"/>
    <w:qFormat w:val="1"/>
    <w:pPr>
      <w:spacing w:before="300"/>
      <w:contextualSpacing w:val="1"/>
    </w:pPr>
    <w:rPr>
      <w:sz w:val="48"/>
      <w:szCs w:val="4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character" w:styleId="10" w:customStyle="1">
    <w:name w:val="Заголовок 1 Знак"/>
    <w:link w:val="1"/>
    <w:uiPriority w:val="9"/>
    <w:rPr>
      <w:rFonts w:ascii="Arial" w:cs="Arial" w:eastAsia="Arial" w:hAnsi="Arial"/>
      <w:sz w:val="40"/>
      <w:szCs w:val="40"/>
    </w:rPr>
  </w:style>
  <w:style w:type="character" w:styleId="20" w:customStyle="1">
    <w:name w:val="Заголовок 2 Знак"/>
    <w:link w:val="2"/>
    <w:uiPriority w:val="9"/>
    <w:rPr>
      <w:rFonts w:ascii="Arial" w:cs="Arial" w:eastAsia="Arial" w:hAnsi="Arial"/>
      <w:sz w:val="34"/>
    </w:rPr>
  </w:style>
  <w:style w:type="character" w:styleId="30" w:customStyle="1">
    <w:name w:val="Заголовок 3 Знак"/>
    <w:link w:val="3"/>
    <w:uiPriority w:val="9"/>
    <w:rPr>
      <w:rFonts w:ascii="Arial" w:cs="Arial" w:eastAsia="Arial" w:hAnsi="Arial"/>
      <w:sz w:val="30"/>
      <w:szCs w:val="30"/>
    </w:rPr>
  </w:style>
  <w:style w:type="character" w:styleId="40" w:customStyle="1">
    <w:name w:val="Заголовок 4 Знак"/>
    <w:link w:val="4"/>
    <w:uiPriority w:val="9"/>
    <w:rPr>
      <w:rFonts w:ascii="Arial" w:cs="Arial" w:eastAsia="Arial" w:hAnsi="Arial"/>
      <w:b w:val="1"/>
      <w:bCs w:val="1"/>
      <w:sz w:val="26"/>
      <w:szCs w:val="26"/>
    </w:rPr>
  </w:style>
  <w:style w:type="character" w:styleId="50" w:customStyle="1">
    <w:name w:val="Заголовок 5 Знак"/>
    <w:link w:val="5"/>
    <w:uiPriority w:val="9"/>
    <w:rPr>
      <w:rFonts w:ascii="Arial" w:cs="Arial" w:eastAsia="Arial" w:hAnsi="Arial"/>
      <w:b w:val="1"/>
      <w:bCs w:val="1"/>
      <w:sz w:val="24"/>
      <w:szCs w:val="24"/>
    </w:rPr>
  </w:style>
  <w:style w:type="character" w:styleId="60" w:customStyle="1">
    <w:name w:val="Заголовок 6 Знак"/>
    <w:link w:val="6"/>
    <w:uiPriority w:val="9"/>
    <w:rPr>
      <w:rFonts w:ascii="Arial" w:cs="Arial" w:eastAsia="Arial" w:hAnsi="Arial"/>
      <w:b w:val="1"/>
      <w:bCs w:val="1"/>
      <w:sz w:val="22"/>
      <w:szCs w:val="22"/>
    </w:rPr>
  </w:style>
  <w:style w:type="character" w:styleId="70" w:customStyle="1">
    <w:name w:val="Заголовок 7 Знак"/>
    <w:link w:val="7"/>
    <w:uiPriority w:val="9"/>
    <w:rPr>
      <w:rFonts w:ascii="Arial" w:cs="Arial" w:eastAsia="Arial" w:hAnsi="Arial"/>
      <w:b w:val="1"/>
      <w:bCs w:val="1"/>
      <w:i w:val="1"/>
      <w:iCs w:val="1"/>
      <w:sz w:val="22"/>
      <w:szCs w:val="22"/>
    </w:rPr>
  </w:style>
  <w:style w:type="character" w:styleId="80" w:customStyle="1">
    <w:name w:val="Заголовок 8 Знак"/>
    <w:link w:val="8"/>
    <w:uiPriority w:val="9"/>
    <w:rPr>
      <w:rFonts w:ascii="Arial" w:cs="Arial" w:eastAsia="Arial" w:hAnsi="Arial"/>
      <w:i w:val="1"/>
      <w:iCs w:val="1"/>
      <w:sz w:val="22"/>
      <w:szCs w:val="22"/>
    </w:rPr>
  </w:style>
  <w:style w:type="character" w:styleId="90" w:customStyle="1">
    <w:name w:val="Заголовок 9 Знак"/>
    <w:link w:val="9"/>
    <w:uiPriority w:val="9"/>
    <w:rPr>
      <w:rFonts w:ascii="Arial" w:cs="Arial" w:eastAsia="Arial" w:hAnsi="Arial"/>
      <w:i w:val="1"/>
      <w:iCs w:val="1"/>
      <w:sz w:val="21"/>
      <w:szCs w:val="21"/>
    </w:rPr>
  </w:style>
  <w:style w:type="character" w:styleId="a4" w:customStyle="1">
    <w:name w:val="Название Знак"/>
    <w:link w:val="a3"/>
    <w:uiPriority w:val="10"/>
    <w:rPr>
      <w:sz w:val="48"/>
      <w:szCs w:val="48"/>
    </w:rPr>
  </w:style>
  <w:style w:type="paragraph" w:styleId="a5">
    <w:name w:val="Subtitle"/>
    <w:basedOn w:val="a"/>
    <w:next w:val="a"/>
    <w:link w:val="a6"/>
    <w:pPr>
      <w:pBdr>
        <w:top w:space="0" w:sz="0" w:val="nil"/>
        <w:left w:space="0" w:sz="0" w:val="nil"/>
        <w:bottom w:space="0" w:sz="0" w:val="nil"/>
        <w:right w:space="0" w:sz="0" w:val="nil"/>
        <w:between w:space="0" w:sz="0" w:val="nil"/>
      </w:pBdr>
      <w:spacing w:before="200"/>
    </w:pPr>
    <w:rPr>
      <w:color w:val="000000"/>
      <w:sz w:val="24"/>
      <w:szCs w:val="24"/>
    </w:rPr>
  </w:style>
  <w:style w:type="character" w:styleId="a6" w:customStyle="1">
    <w:name w:val="Подзаголовок Знак"/>
    <w:link w:val="a5"/>
    <w:uiPriority w:val="11"/>
    <w:rPr>
      <w:sz w:val="24"/>
      <w:szCs w:val="24"/>
    </w:rPr>
  </w:style>
  <w:style w:type="paragraph" w:styleId="21">
    <w:name w:val="Quote"/>
    <w:basedOn w:val="a"/>
    <w:next w:val="a"/>
    <w:link w:val="22"/>
    <w:uiPriority w:val="29"/>
    <w:qFormat w:val="1"/>
    <w:pPr>
      <w:ind w:left="720" w:right="720"/>
    </w:pPr>
    <w:rPr>
      <w:i w:val="1"/>
    </w:rPr>
  </w:style>
  <w:style w:type="character" w:styleId="22" w:customStyle="1">
    <w:name w:val="Цитата 2 Знак"/>
    <w:link w:val="21"/>
    <w:uiPriority w:val="29"/>
    <w:rPr>
      <w:i w:val="1"/>
    </w:rPr>
  </w:style>
  <w:style w:type="paragraph" w:styleId="a7">
    <w:name w:val="Intense Quote"/>
    <w:basedOn w:val="a"/>
    <w:next w:val="a"/>
    <w:link w:val="a8"/>
    <w:uiPriority w:val="30"/>
    <w:qFormat w:val="1"/>
    <w:pPr>
      <w:pBdr>
        <w:top w:color="ffffff" w:space="5" w:sz="4" w:val="single"/>
        <w:left w:color="ffffff" w:space="10" w:sz="4" w:val="single"/>
        <w:bottom w:color="ffffff" w:space="5" w:sz="4" w:val="single"/>
        <w:right w:color="ffffff" w:space="10" w:sz="4" w:val="single"/>
      </w:pBdr>
      <w:shd w:color="auto" w:fill="f2f2f2" w:val="clear"/>
      <w:ind w:left="720" w:right="720"/>
    </w:pPr>
    <w:rPr>
      <w:i w:val="1"/>
    </w:rPr>
  </w:style>
  <w:style w:type="character" w:styleId="a8" w:customStyle="1">
    <w:name w:val="Выделенная цитата Знак"/>
    <w:link w:val="a7"/>
    <w:uiPriority w:val="30"/>
    <w:rPr>
      <w:i w:val="1"/>
    </w:rPr>
  </w:style>
  <w:style w:type="paragraph" w:styleId="a9">
    <w:name w:val="header"/>
    <w:basedOn w:val="a"/>
    <w:link w:val="aa"/>
    <w:uiPriority w:val="99"/>
    <w:unhideWhenUsed w:val="1"/>
    <w:pPr>
      <w:tabs>
        <w:tab w:val="center" w:pos="7143"/>
        <w:tab w:val="right" w:pos="14287"/>
      </w:tabs>
      <w:spacing w:after="0" w:line="240" w:lineRule="auto"/>
    </w:pPr>
  </w:style>
  <w:style w:type="character" w:styleId="aa" w:customStyle="1">
    <w:name w:val="Верхний колонтитул Знак"/>
    <w:link w:val="a9"/>
    <w:uiPriority w:val="99"/>
  </w:style>
  <w:style w:type="paragraph" w:styleId="ab">
    <w:name w:val="footer"/>
    <w:basedOn w:val="a"/>
    <w:link w:val="ac"/>
    <w:uiPriority w:val="99"/>
    <w:unhideWhenUsed w:val="1"/>
    <w:pPr>
      <w:tabs>
        <w:tab w:val="center" w:pos="7143"/>
        <w:tab w:val="right" w:pos="14287"/>
      </w:tabs>
      <w:spacing w:after="0" w:line="240" w:lineRule="auto"/>
    </w:pPr>
  </w:style>
  <w:style w:type="character" w:styleId="FooterChar" w:customStyle="1">
    <w:name w:val="Footer Char"/>
    <w:uiPriority w:val="99"/>
  </w:style>
  <w:style w:type="paragraph" w:styleId="ad">
    <w:name w:val="caption"/>
    <w:basedOn w:val="a"/>
    <w:next w:val="a"/>
    <w:uiPriority w:val="35"/>
    <w:semiHidden w:val="1"/>
    <w:unhideWhenUsed w:val="1"/>
    <w:qFormat w:val="1"/>
    <w:rPr>
      <w:b w:val="1"/>
      <w:bCs w:val="1"/>
      <w:color w:val="5b9bd5" w:themeColor="accent1"/>
      <w:sz w:val="18"/>
      <w:szCs w:val="18"/>
    </w:rPr>
  </w:style>
  <w:style w:type="character" w:styleId="ac" w:customStyle="1">
    <w:name w:val="Нижний колонтитул Знак"/>
    <w:link w:val="ab"/>
    <w:uiPriority w:val="99"/>
  </w:style>
  <w:style w:type="table" w:styleId="ae">
    <w:name w:val="Table Grid"/>
    <w:basedOn w:val="a1"/>
    <w:uiPriority w:val="59"/>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TableGridLight" w:customStyle="1">
    <w:name w:val="Table Grid Light"/>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11">
    <w:name w:val="Plain Table 1"/>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tblStylePr w:type="firstRow">
      <w:rPr>
        <w:rFonts w:ascii="Arial" w:hAnsi="Arial"/>
        <w:b w:val="1"/>
        <w:color w:val="404040"/>
        <w:sz w:val="22"/>
      </w:r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shd w:color="f2f2f2" w:fill="auto" w:themeColor="text1" w:themeTint="00000D" w:val="clear"/>
      </w:tcPr>
    </w:tblStylePr>
    <w:tblStylePr w:type="band1Horz">
      <w:tblPr/>
      <w:tcPr>
        <w:shd w:color="f2f2f2" w:fill="auto" w:themeColor="text1" w:themeTint="00000D" w:val="clear"/>
      </w:tcPr>
    </w:tblStylePr>
  </w:style>
  <w:style w:type="table" w:styleId="23">
    <w:name w:val="Plain Table 2"/>
    <w:basedOn w:val="a1"/>
    <w:uiPriority w:val="59"/>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Pr>
    <w:tblStylePr w:type="firstRow">
      <w:rPr>
        <w:rFonts w:ascii="Arial" w:hAnsi="Arial"/>
        <w:b w:val="1"/>
        <w:color w:val="404040"/>
        <w:sz w:val="22"/>
      </w:rPr>
      <w:tblPr/>
      <w:tcPr>
        <w:tcBorders>
          <w:top w:color="000000" w:space="0" w:sz="4" w:themeColor="text1" w:val="single"/>
          <w:bottom w:color="000000" w:space="0" w:sz="4" w:themeColor="text1" w:val="single"/>
        </w:tcBorders>
      </w:tc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31">
    <w:name w:val="Plain Table 3"/>
    <w:basedOn w:val="a1"/>
    <w:uiPriority w:val="99"/>
    <w:pPr>
      <w:spacing w:after="0" w:line="240" w:lineRule="auto"/>
    </w:pPr>
    <w:tblPr>
      <w:tblStyleRowBandSize w:val="1"/>
      <w:tblStyleColBandSize w:val="1"/>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41">
    <w:name w:val="Plain Table 4"/>
    <w:basedOn w:val="a1"/>
    <w:uiPriority w:val="99"/>
    <w:pPr>
      <w:spacing w:after="0" w:line="240" w:lineRule="auto"/>
    </w:pPr>
    <w:tblPr>
      <w:tblStyleRowBandSize w:val="1"/>
      <w:tblStyleColBandSize w:val="1"/>
    </w:tblPr>
    <w:tblStylePr w:type="firstRow">
      <w:rPr>
        <w:b w:val="1"/>
        <w:color w:val="404040"/>
      </w:r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51">
    <w:name w:val="Plain Table 5"/>
    <w:basedOn w:val="a1"/>
    <w:uiPriority w:val="99"/>
    <w:pPr>
      <w:spacing w:after="0" w:line="240" w:lineRule="auto"/>
    </w:pPr>
    <w:tblPr>
      <w:tblStyleRowBandSize w:val="1"/>
      <w:tblStyleColBandSize w:val="1"/>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1">
    <w:name w:val="Grid Table 1 Light"/>
    <w:basedOn w:val="a1"/>
    <w:uiPriority w:val="99"/>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tblStylePr w:type="firstRow">
      <w:rPr>
        <w:b w:val="1"/>
        <w:color w:val="404040"/>
      </w:rPr>
      <w:tblPr/>
      <w:tcPr>
        <w:tcBorders>
          <w:bottom w:color="6a6a6a" w:space="0" w:sz="12" w:themeColor="tex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tcBorders>
      </w:tcPr>
    </w:tblStylePr>
  </w:style>
  <w:style w:type="table" w:styleId="GridTable1Light-Accent1" w:customStyle="1">
    <w:name w:val="Grid Table 1 Light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b w:val="1"/>
        <w:color w:val="404040"/>
      </w:rPr>
      <w:tblPr/>
      <w:tcPr>
        <w:tcBorders>
          <w:bottom w:color="9ec4e6" w:space="0" w:sz="12" w:themeColor="accen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GridTable1Light-Accent2" w:customStyle="1">
    <w:name w:val="Grid Table 1 Light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b w:val="1"/>
        <w:color w:val="404040"/>
      </w:rPr>
      <w:tblPr/>
      <w:tcPr>
        <w:tcBorders>
          <w:bottom w:color="f4b286" w:space="0" w:sz="12" w:themeColor="accent2"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GridTable1Light-Accent3" w:customStyle="1">
    <w:name w:val="Grid Table 1 Light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b w:val="1"/>
        <w:color w:val="404040"/>
      </w:rPr>
      <w:tblPr/>
      <w:tcPr>
        <w:tcBorders>
          <w:bottom w:color="cacaca" w:space="0" w:sz="12" w:themeColor="accent3"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GridTable1Light-Accent4" w:customStyle="1">
    <w:name w:val="Grid Table 1 Light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b w:val="1"/>
        <w:color w:val="404040"/>
      </w:rPr>
      <w:tblPr/>
      <w:tcPr>
        <w:tcBorders>
          <w:bottom w:color="ffda6a" w:space="0" w:sz="12" w:themeColor="accent4"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GridTable1Light-Accent5" w:customStyle="1">
    <w:name w:val="Grid Table 1 Light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b w:val="1"/>
        <w:color w:val="404040"/>
      </w:rPr>
      <w:tblPr/>
      <w:tcPr>
        <w:tcBorders>
          <w:bottom w:color="91acdc" w:space="0" w:sz="12" w:themeColor="accent5"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GridTable1Light-Accent6" w:customStyle="1">
    <w:name w:val="Grid Table 1 Light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b w:val="1"/>
        <w:color w:val="404040"/>
      </w:rPr>
      <w:tblPr/>
      <w:tcPr>
        <w:tcBorders>
          <w:bottom w:color="aad190" w:space="0" w:sz="12" w:themeColor="accent6"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table" w:styleId="-2">
    <w:name w:val="Grid Table 2"/>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6a6a6a" w:space="0" w:sz="12" w:themeColor="text1" w:themeTint="000095" w:val="single"/>
          <w:right w:color="000000" w:space="0" w:sz="4" w:val="none"/>
        </w:tcBorders>
        <w:shd w:color="ffffff" w:fill="auto" w:val="clear"/>
      </w:tcPr>
    </w:tblStylePr>
    <w:tblStylePr w:type="lastRow">
      <w:rPr>
        <w:b w:val="1"/>
        <w:color w:val="404040"/>
      </w:rPr>
      <w:tblPr/>
      <w:tcPr>
        <w:tcBorders>
          <w:top w:color="6a6a6a" w:space="0" w:sz="4" w:themeColor="text1" w:themeTint="00009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2-Accent1" w:customStyle="1">
    <w:name w:val="Grid Table 2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68a2d8" w:space="0" w:sz="12" w:themeColor="accent1" w:themeTint="0000EA" w:val="single"/>
          <w:right w:color="000000" w:space="0" w:sz="4" w:val="none"/>
        </w:tcBorders>
        <w:shd w:color="ffffff" w:fill="auto" w:val="clear"/>
      </w:tcPr>
    </w:tblStylePr>
    <w:tblStylePr w:type="lastRow">
      <w:rPr>
        <w:b w:val="1"/>
        <w:color w:val="404040"/>
      </w:rPr>
      <w:tblPr/>
      <w:tcPr>
        <w:tcBorders>
          <w:top w:color="68a2d8" w:space="0" w:sz="4" w:themeColor="accent1" w:themeTint="0000E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2-Accent2" w:customStyle="1">
    <w:name w:val="Grid Table 2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f4b184" w:space="0" w:sz="12" w:themeColor="accent2" w:themeTint="000097" w:val="single"/>
          <w:right w:color="000000" w:space="0" w:sz="4" w:val="none"/>
        </w:tcBorders>
        <w:shd w:color="ffffff" w:fill="auto" w:val="clear"/>
      </w:tcPr>
    </w:tblStylePr>
    <w:tblStylePr w:type="lastRow">
      <w:rPr>
        <w:b w:val="1"/>
        <w:color w:val="404040"/>
      </w:rPr>
      <w:tblPr/>
      <w:tcPr>
        <w:tcBorders>
          <w:top w:color="f4b184" w:space="0" w:sz="4" w:themeColor="accent2" w:themeTint="000097"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2-Accent3" w:customStyle="1">
    <w:name w:val="Grid Table 2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a5a5a5" w:space="0" w:sz="12" w:themeColor="accent3" w:themeTint="0000FE" w:val="single"/>
          <w:right w:color="000000" w:space="0" w:sz="4" w:val="none"/>
        </w:tcBorders>
        <w:shd w:color="ffffff" w:fill="auto" w:val="clear"/>
      </w:tcPr>
    </w:tblStylePr>
    <w:tblStylePr w:type="lastRow">
      <w:rPr>
        <w:b w:val="1"/>
        <w:color w:val="404040"/>
      </w:rPr>
      <w:tblPr/>
      <w:tcPr>
        <w:tcBorders>
          <w:top w:color="a5a5a5" w:space="0" w:sz="4" w:themeColor="accent3" w:themeTint="0000FE"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2-Accent4" w:customStyle="1">
    <w:name w:val="Grid Table 2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ffd865" w:space="0" w:sz="12" w:themeColor="accent4" w:themeTint="00009A" w:val="single"/>
          <w:right w:color="000000" w:space="0" w:sz="4" w:val="none"/>
        </w:tcBorders>
        <w:shd w:color="ffffff" w:fill="auto" w:val="clear"/>
      </w:tcPr>
    </w:tblStylePr>
    <w:tblStylePr w:type="lastRow">
      <w:rPr>
        <w:b w:val="1"/>
        <w:color w:val="404040"/>
      </w:rPr>
      <w:tblPr/>
      <w:tcPr>
        <w:tcBorders>
          <w:top w:color="ffd865" w:space="0" w:sz="4" w:themeColor="accent4" w:themeTint="00009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2-Accent5" w:customStyle="1">
    <w:name w:val="Grid Table 2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4472c4" w:space="0" w:sz="12" w:themeColor="accent5" w:val="single"/>
          <w:right w:color="000000" w:space="0" w:sz="4" w:val="none"/>
        </w:tcBorders>
        <w:shd w:color="ffffff" w:fill="auto" w:val="clear"/>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2-Accent6" w:customStyle="1">
    <w:name w:val="Grid Table 2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3">
    <w:name w:val="Grid Table 3"/>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3-Accent1" w:customStyle="1">
    <w:name w:val="Grid Table 3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3-Accent2" w:customStyle="1">
    <w:name w:val="Grid Table 3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3-Accent3" w:customStyle="1">
    <w:name w:val="Grid Table 3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3-Accent4" w:customStyle="1">
    <w:name w:val="Grid Table 3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3-Accent5" w:customStyle="1">
    <w:name w:val="Grid Table 3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3-Accent6" w:customStyle="1">
    <w:name w:val="Grid Table 3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4">
    <w:name w:val="Grid Table 4"/>
    <w:basedOn w:val="a1"/>
    <w:uiPriority w:val="59"/>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tblStylePr w:type="firstRow">
      <w:rPr>
        <w:rFonts w:ascii="Arial" w:hAnsi="Arial"/>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auto" w:themeColor="text1" w:val="clear"/>
      </w:tcPr>
    </w:tblStylePr>
    <w:tblStylePr w:type="lastRow">
      <w:rPr>
        <w:b w:val="1"/>
        <w:color w:val="404040"/>
      </w:rPr>
      <w:tblPr/>
      <w:tcPr>
        <w:tcBorders>
          <w:top w:color="000000" w:space="0" w:sz="4" w:themeColor="text1"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4-Accent1" w:customStyle="1">
    <w:name w:val="Grid Table 4 - Accent 1"/>
    <w:basedOn w:val="a1"/>
    <w:uiPriority w:val="5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insideV w:color="a2c6e7" w:space="0" w:sz="4" w:themeColor="accent1" w:themeTint="000090" w:val="single"/>
      </w:tblBorders>
    </w:tblPr>
    <w:tblStylePr w:type="firstRow">
      <w:rPr>
        <w:rFonts w:ascii="Arial" w:hAnsi="Arial"/>
        <w:b w:val="1"/>
        <w:color w:val="ffffff"/>
        <w:sz w:val="22"/>
      </w:rPr>
      <w:tblPr/>
      <w:tcPr>
        <w:tcBorders>
          <w:top w:color="68a2d8" w:space="0" w:sz="4" w:themeColor="accent1" w:themeTint="0000EA" w:val="single"/>
          <w:left w:color="68a2d8" w:space="0" w:sz="4" w:themeColor="accent1" w:themeTint="0000EA" w:val="single"/>
          <w:bottom w:color="68a2d8" w:space="0" w:sz="4" w:themeColor="accent1" w:themeTint="0000EA" w:val="single"/>
          <w:right w:color="68a2d8" w:space="0" w:sz="4" w:themeColor="accent1" w:themeTint="0000EA" w:val="single"/>
        </w:tcBorders>
        <w:shd w:color="68a2d8" w:fill="auto" w:themeColor="accent1" w:themeTint="0000EA" w:val="clear"/>
      </w:tcPr>
    </w:tblStylePr>
    <w:tblStylePr w:type="lastRow">
      <w:rPr>
        <w:b w:val="1"/>
        <w:color w:val="404040"/>
      </w:rPr>
      <w:tblPr/>
      <w:tcPr>
        <w:tcBorders>
          <w:top w:color="68a2d8" w:space="0" w:sz="4" w:themeColor="accent1" w:themeTint="0000E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eebf6" w:fill="auto" w:themeColor="accent1" w:themeTint="000032" w:val="clear"/>
      </w:tcPr>
    </w:tblStylePr>
    <w:tblStylePr w:type="band1Horz">
      <w:rPr>
        <w:rFonts w:ascii="Arial" w:hAnsi="Arial"/>
        <w:color w:val="404040"/>
        <w:sz w:val="22"/>
      </w:rPr>
      <w:tblPr/>
      <w:tcPr>
        <w:shd w:color="deebf6" w:fill="auto" w:themeColor="accent1" w:themeTint="000032" w:val="clear"/>
      </w:tcPr>
    </w:tblStylePr>
  </w:style>
  <w:style w:type="table" w:styleId="GridTable4-Accent2" w:customStyle="1">
    <w:name w:val="Grid Table 4 - Accent 2"/>
    <w:basedOn w:val="a1"/>
    <w:uiPriority w:val="5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Pr>
    <w:tblStylePr w:type="firstRow">
      <w:rPr>
        <w:rFonts w:ascii="Arial" w:hAnsi="Arial"/>
        <w:b w:val="1"/>
        <w:color w:val="ffffff"/>
        <w:sz w:val="22"/>
      </w:rPr>
      <w:tblPr/>
      <w:tcPr>
        <w:tc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cBorders>
        <w:shd w:color="f4b184" w:fill="auto" w:themeColor="accent2" w:themeTint="000097" w:val="clear"/>
      </w:tcPr>
    </w:tblStylePr>
    <w:tblStylePr w:type="lastRow">
      <w:rPr>
        <w:b w:val="1"/>
        <w:color w:val="404040"/>
      </w:rPr>
      <w:tblPr/>
      <w:tcPr>
        <w:tcBorders>
          <w:top w:color="f4b184" w:space="0" w:sz="4" w:themeColor="accent2" w:themeTint="000097"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4-Accent3" w:customStyle="1">
    <w:name w:val="Grid Table 4 - Accent 3"/>
    <w:basedOn w:val="a1"/>
    <w:uiPriority w:val="5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Pr>
    <w:tblStylePr w:type="firstRow">
      <w:rPr>
        <w:rFonts w:ascii="Arial" w:hAnsi="Arial"/>
        <w:b w:val="1"/>
        <w:color w:val="ffffff"/>
        <w:sz w:val="22"/>
      </w:rPr>
      <w:tblPr/>
      <w:tcPr>
        <w:tc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tcBorders>
        <w:shd w:color="a5a5a5" w:fill="auto" w:themeColor="accent3" w:themeTint="0000FE" w:val="clear"/>
      </w:tcPr>
    </w:tblStylePr>
    <w:tblStylePr w:type="lastRow">
      <w:rPr>
        <w:b w:val="1"/>
        <w:color w:val="404040"/>
      </w:rPr>
      <w:tblPr/>
      <w:tcPr>
        <w:tcBorders>
          <w:top w:color="a5a5a5" w:space="0" w:sz="4" w:themeColor="accent3" w:themeTint="0000FE"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4-Accent4" w:customStyle="1">
    <w:name w:val="Grid Table 4 - Accent 4"/>
    <w:basedOn w:val="a1"/>
    <w:uiPriority w:val="5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Pr>
    <w:tblStylePr w:type="firstRow">
      <w:rPr>
        <w:rFonts w:ascii="Arial" w:hAnsi="Arial"/>
        <w:b w:val="1"/>
        <w:color w:val="ffffff"/>
        <w:sz w:val="22"/>
      </w:rPr>
      <w:tblPr/>
      <w:tcPr>
        <w:tc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cBorders>
        <w:shd w:color="ffd865" w:fill="auto" w:themeColor="accent4" w:themeTint="00009A" w:val="clear"/>
      </w:tcPr>
    </w:tblStylePr>
    <w:tblStylePr w:type="lastRow">
      <w:rPr>
        <w:b w:val="1"/>
        <w:color w:val="404040"/>
      </w:rPr>
      <w:tblPr/>
      <w:tcPr>
        <w:tcBorders>
          <w:top w:color="ffd865" w:space="0" w:sz="4" w:themeColor="accent4" w:themeTint="00009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4-Accent5" w:customStyle="1">
    <w:name w:val="Grid Table 4 - Accent 5"/>
    <w:basedOn w:val="a1"/>
    <w:uiPriority w:val="5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ffffff"/>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shd w:color="4472c4" w:fill="auto" w:themeColor="accent5" w:val="clear"/>
      </w:tcPr>
    </w:tblStylePr>
    <w:tblStylePr w:type="lastRow">
      <w:rPr>
        <w:b w:val="1"/>
        <w:color w:val="404040"/>
      </w:rPr>
      <w:tblPr/>
      <w:tcPr>
        <w:tcBorders>
          <w:top w:color="4472c4" w:space="0" w:sz="4" w:themeColor="accent5"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4-Accent6" w:customStyle="1">
    <w:name w:val="Grid Table 4 - Accent 6"/>
    <w:basedOn w:val="a1"/>
    <w:uiPriority w:val="5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auto" w:themeColor="accent6" w:val="clear"/>
      </w:tcPr>
    </w:tblStylePr>
    <w:tblStylePr w:type="lastRow">
      <w:rPr>
        <w:b w:val="1"/>
        <w:color w:val="404040"/>
      </w:rPr>
      <w:tblPr/>
      <w:tcPr>
        <w:tcBorders>
          <w:top w:color="70ad47" w:space="0" w:sz="4" w:themeColor="accent6"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5">
    <w:name w:val="Grid Table 5 Dark"/>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bfbfbf" w:fill="auto" w:themeColor="text1" w:themeTint="000040" w:val="clear"/>
    </w:tblPr>
    <w:tblStylePr w:type="firstRow">
      <w:rPr>
        <w:rFonts w:ascii="Arial" w:hAnsi="Arial"/>
        <w:b w:val="1"/>
        <w:color w:val="ffffff"/>
        <w:sz w:val="22"/>
      </w:rPr>
      <w:tblPr/>
      <w:tcPr>
        <w:shd w:color="000000" w:fill="auto" w:themeColor="text1" w:val="clear"/>
      </w:tcPr>
    </w:tblStylePr>
    <w:tblStylePr w:type="lastRow">
      <w:rPr>
        <w:rFonts w:ascii="Arial" w:hAnsi="Arial"/>
        <w:b w:val="1"/>
        <w:color w:val="ffffff"/>
        <w:sz w:val="22"/>
      </w:rPr>
      <w:tblPr/>
      <w:tcPr>
        <w:tcBorders>
          <w:top w:color="ffffff" w:space="0" w:sz="4" w:themeColor="light1" w:val="single"/>
        </w:tcBorders>
        <w:shd w:color="000000" w:fill="auto" w:themeColor="text1" w:val="clear"/>
      </w:tcPr>
    </w:tblStylePr>
    <w:tblStylePr w:type="firstCol">
      <w:rPr>
        <w:rFonts w:ascii="Arial" w:hAnsi="Arial"/>
        <w:b w:val="1"/>
        <w:color w:val="ffffff"/>
        <w:sz w:val="22"/>
      </w:rPr>
      <w:tblPr/>
      <w:tcPr>
        <w:shd w:color="000000" w:fill="auto" w:themeColor="text1" w:val="clear"/>
      </w:tcPr>
    </w:tblStylePr>
    <w:tblStylePr w:type="lastCol">
      <w:rPr>
        <w:rFonts w:ascii="Arial" w:hAnsi="Arial"/>
        <w:b w:val="1"/>
        <w:color w:val="ffffff"/>
        <w:sz w:val="22"/>
      </w:rPr>
      <w:tblPr/>
      <w:tcPr>
        <w:shd w:color="000000" w:fill="auto" w:themeColor="text1" w:val="clear"/>
      </w:tcPr>
    </w:tblStylePr>
    <w:tblStylePr w:type="band1Vert">
      <w:tblPr/>
      <w:tcPr>
        <w:shd w:color="8a8a8a" w:fill="auto" w:themeColor="text1" w:themeTint="000075" w:val="clear"/>
      </w:tcPr>
    </w:tblStylePr>
    <w:tblStylePr w:type="band1Horz">
      <w:tblPr/>
      <w:tcPr>
        <w:shd w:color="8a8a8a" w:fill="auto" w:themeColor="text1" w:themeTint="000075" w:val="clear"/>
      </w:tcPr>
    </w:tblStylePr>
  </w:style>
  <w:style w:type="table" w:styleId="GridTable5Dark-Accent1" w:customStyle="1">
    <w:name w:val="Grid Table 5 Dark- Accent 1"/>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deaf6" w:fill="auto" w:themeColor="accent1" w:themeTint="000034" w:val="clear"/>
    </w:tblPr>
    <w:tblStylePr w:type="firstRow">
      <w:rPr>
        <w:rFonts w:ascii="Arial" w:hAnsi="Arial"/>
        <w:b w:val="1"/>
        <w:color w:val="ffffff"/>
        <w:sz w:val="22"/>
      </w:rPr>
      <w:tblPr/>
      <w:tcPr>
        <w:shd w:color="5b9bd5" w:fill="auto" w:themeColor="accent1" w:val="clear"/>
      </w:tcPr>
    </w:tblStylePr>
    <w:tblStylePr w:type="lastRow">
      <w:rPr>
        <w:rFonts w:ascii="Arial" w:hAnsi="Arial"/>
        <w:b w:val="1"/>
        <w:color w:val="ffffff"/>
        <w:sz w:val="22"/>
      </w:rPr>
      <w:tblPr/>
      <w:tcPr>
        <w:tcBorders>
          <w:top w:color="ffffff" w:space="0" w:sz="4" w:themeColor="light1" w:val="single"/>
        </w:tcBorders>
        <w:shd w:color="5b9bd5" w:fill="auto" w:themeColor="accent1" w:val="clear"/>
      </w:tcPr>
    </w:tblStylePr>
    <w:tblStylePr w:type="firstCol">
      <w:rPr>
        <w:rFonts w:ascii="Arial" w:hAnsi="Arial"/>
        <w:b w:val="1"/>
        <w:color w:val="ffffff"/>
        <w:sz w:val="22"/>
      </w:rPr>
      <w:tblPr/>
      <w:tcPr>
        <w:shd w:color="5b9bd5" w:fill="auto" w:themeColor="accent1" w:val="clear"/>
      </w:tcPr>
    </w:tblStylePr>
    <w:tblStylePr w:type="lastCol">
      <w:rPr>
        <w:rFonts w:ascii="Arial" w:hAnsi="Arial"/>
        <w:b w:val="1"/>
        <w:color w:val="ffffff"/>
        <w:sz w:val="22"/>
      </w:rPr>
      <w:tblPr/>
      <w:tcPr>
        <w:shd w:color="5b9bd5" w:fill="auto" w:themeColor="accent1" w:val="clear"/>
      </w:tcPr>
    </w:tblStylePr>
    <w:tblStylePr w:type="band1Vert">
      <w:tblPr/>
      <w:tcPr>
        <w:shd w:color="b3d0eb" w:fill="auto" w:themeColor="accent1" w:themeTint="000075" w:val="clear"/>
      </w:tcPr>
    </w:tblStylePr>
    <w:tblStylePr w:type="band1Horz">
      <w:tblPr/>
      <w:tcPr>
        <w:shd w:color="b3d0eb" w:fill="auto" w:themeColor="accent1" w:themeTint="000075" w:val="clear"/>
      </w:tcPr>
    </w:tblStylePr>
  </w:style>
  <w:style w:type="table" w:styleId="GridTable5Dark-Accent2" w:customStyle="1">
    <w:name w:val="Grid Table 5 Dark - Accent 2"/>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be5d6" w:fill="auto" w:themeColor="accent2" w:themeTint="000032" w:val="clear"/>
    </w:tblPr>
    <w:tblStylePr w:type="firstRow">
      <w:rPr>
        <w:rFonts w:ascii="Arial" w:hAnsi="Arial"/>
        <w:b w:val="1"/>
        <w:color w:val="ffffff"/>
        <w:sz w:val="22"/>
      </w:rPr>
      <w:tblPr/>
      <w:tcPr>
        <w:shd w:color="ed7d31" w:fill="auto" w:themeColor="accent2" w:val="clear"/>
      </w:tcPr>
    </w:tblStylePr>
    <w:tblStylePr w:type="lastRow">
      <w:rPr>
        <w:rFonts w:ascii="Arial" w:hAnsi="Arial"/>
        <w:b w:val="1"/>
        <w:color w:val="ffffff"/>
        <w:sz w:val="22"/>
      </w:rPr>
      <w:tblPr/>
      <w:tcPr>
        <w:tcBorders>
          <w:top w:color="ffffff" w:space="0" w:sz="4" w:themeColor="light1" w:val="single"/>
        </w:tcBorders>
        <w:shd w:color="ed7d31" w:fill="auto" w:themeColor="accent2" w:val="clear"/>
      </w:tcPr>
    </w:tblStylePr>
    <w:tblStylePr w:type="firstCol">
      <w:rPr>
        <w:rFonts w:ascii="Arial" w:hAnsi="Arial"/>
        <w:b w:val="1"/>
        <w:color w:val="ffffff"/>
        <w:sz w:val="22"/>
      </w:rPr>
      <w:tblPr/>
      <w:tcPr>
        <w:shd w:color="ed7d31" w:fill="auto" w:themeColor="accent2" w:val="clear"/>
      </w:tcPr>
    </w:tblStylePr>
    <w:tblStylePr w:type="lastCol">
      <w:rPr>
        <w:rFonts w:ascii="Arial" w:hAnsi="Arial"/>
        <w:b w:val="1"/>
        <w:color w:val="ffffff"/>
        <w:sz w:val="22"/>
      </w:rPr>
      <w:tblPr/>
      <w:tcPr>
        <w:shd w:color="ed7d31" w:fill="auto" w:themeColor="accent2" w:val="clear"/>
      </w:tcPr>
    </w:tblStylePr>
    <w:tblStylePr w:type="band1Vert">
      <w:tblPr/>
      <w:tcPr>
        <w:shd w:color="f6c3a0" w:fill="auto" w:themeColor="accent2" w:themeTint="000075" w:val="clear"/>
      </w:tcPr>
    </w:tblStylePr>
    <w:tblStylePr w:type="band1Horz">
      <w:tblPr/>
      <w:tcPr>
        <w:shd w:color="f6c3a0" w:fill="auto" w:themeColor="accent2" w:themeTint="000075" w:val="clear"/>
      </w:tcPr>
    </w:tblStylePr>
  </w:style>
  <w:style w:type="table" w:styleId="GridTable5Dark-Accent3" w:customStyle="1">
    <w:name w:val="Grid Table 5 Dark - Accent 3"/>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cecec" w:fill="auto" w:themeColor="accent3" w:themeTint="000034" w:val="clear"/>
    </w:tblPr>
    <w:tblStylePr w:type="firstRow">
      <w:rPr>
        <w:rFonts w:ascii="Arial" w:hAnsi="Arial"/>
        <w:b w:val="1"/>
        <w:color w:val="ffffff"/>
        <w:sz w:val="22"/>
      </w:rPr>
      <w:tblPr/>
      <w:tcPr>
        <w:shd w:color="a5a5a5" w:fill="auto" w:themeColor="accent3" w:val="clear"/>
      </w:tcPr>
    </w:tblStylePr>
    <w:tblStylePr w:type="lastRow">
      <w:rPr>
        <w:rFonts w:ascii="Arial" w:hAnsi="Arial"/>
        <w:b w:val="1"/>
        <w:color w:val="ffffff"/>
        <w:sz w:val="22"/>
      </w:rPr>
      <w:tblPr/>
      <w:tcPr>
        <w:tcBorders>
          <w:top w:color="ffffff" w:space="0" w:sz="4" w:themeColor="light1" w:val="single"/>
        </w:tcBorders>
        <w:shd w:color="a5a5a5" w:fill="auto" w:themeColor="accent3" w:val="clear"/>
      </w:tcPr>
    </w:tblStylePr>
    <w:tblStylePr w:type="firstCol">
      <w:rPr>
        <w:rFonts w:ascii="Arial" w:hAnsi="Arial"/>
        <w:b w:val="1"/>
        <w:color w:val="ffffff"/>
        <w:sz w:val="22"/>
      </w:rPr>
      <w:tblPr/>
      <w:tcPr>
        <w:shd w:color="a5a5a5" w:fill="auto" w:themeColor="accent3" w:val="clear"/>
      </w:tcPr>
    </w:tblStylePr>
    <w:tblStylePr w:type="lastCol">
      <w:rPr>
        <w:rFonts w:ascii="Arial" w:hAnsi="Arial"/>
        <w:b w:val="1"/>
        <w:color w:val="ffffff"/>
        <w:sz w:val="22"/>
      </w:rPr>
      <w:tblPr/>
      <w:tcPr>
        <w:shd w:color="a5a5a5" w:fill="auto" w:themeColor="accent3" w:val="clear"/>
      </w:tcPr>
    </w:tblStylePr>
    <w:tblStylePr w:type="band1Vert">
      <w:tblPr/>
      <w:tcPr>
        <w:shd w:color="d5d5d5" w:fill="auto" w:themeColor="accent3" w:themeTint="000075" w:val="clear"/>
      </w:tcPr>
    </w:tblStylePr>
    <w:tblStylePr w:type="band1Horz">
      <w:tblPr/>
      <w:tcPr>
        <w:shd w:color="d5d5d5" w:fill="auto" w:themeColor="accent3" w:themeTint="000075" w:val="clear"/>
      </w:tcPr>
    </w:tblStylePr>
  </w:style>
  <w:style w:type="table" w:styleId="GridTable5Dark-Accent4" w:customStyle="1">
    <w:name w:val="Grid Table 5 Dark- Accent 4"/>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ff2cb" w:fill="auto" w:themeColor="accent4" w:themeTint="000034" w:val="clear"/>
    </w:tblPr>
    <w:tblStylePr w:type="firstRow">
      <w:rPr>
        <w:rFonts w:ascii="Arial" w:hAnsi="Arial"/>
        <w:b w:val="1"/>
        <w:color w:val="ffffff"/>
        <w:sz w:val="22"/>
      </w:rPr>
      <w:tblPr/>
      <w:tcPr>
        <w:shd w:color="ffc000" w:fill="auto" w:themeColor="accent4" w:val="clear"/>
      </w:tcPr>
    </w:tblStylePr>
    <w:tblStylePr w:type="lastRow">
      <w:rPr>
        <w:rFonts w:ascii="Arial" w:hAnsi="Arial"/>
        <w:b w:val="1"/>
        <w:color w:val="ffffff"/>
        <w:sz w:val="22"/>
      </w:rPr>
      <w:tblPr/>
      <w:tcPr>
        <w:tcBorders>
          <w:top w:color="ffffff" w:space="0" w:sz="4" w:themeColor="light1" w:val="single"/>
        </w:tcBorders>
        <w:shd w:color="ffc000" w:fill="auto" w:themeColor="accent4" w:val="clear"/>
      </w:tcPr>
    </w:tblStylePr>
    <w:tblStylePr w:type="firstCol">
      <w:rPr>
        <w:rFonts w:ascii="Arial" w:hAnsi="Arial"/>
        <w:b w:val="1"/>
        <w:color w:val="ffffff"/>
        <w:sz w:val="22"/>
      </w:rPr>
      <w:tblPr/>
      <w:tcPr>
        <w:shd w:color="ffc000" w:fill="auto" w:themeColor="accent4" w:val="clear"/>
      </w:tcPr>
    </w:tblStylePr>
    <w:tblStylePr w:type="lastCol">
      <w:rPr>
        <w:rFonts w:ascii="Arial" w:hAnsi="Arial"/>
        <w:b w:val="1"/>
        <w:color w:val="ffffff"/>
        <w:sz w:val="22"/>
      </w:rPr>
      <w:tblPr/>
      <w:tcPr>
        <w:shd w:color="ffc000" w:fill="auto" w:themeColor="accent4" w:val="clear"/>
      </w:tcPr>
    </w:tblStylePr>
    <w:tblStylePr w:type="band1Vert">
      <w:tblPr/>
      <w:tcPr>
        <w:shd w:color="ffe28a" w:fill="auto" w:themeColor="accent4" w:themeTint="000075" w:val="clear"/>
      </w:tcPr>
    </w:tblStylePr>
    <w:tblStylePr w:type="band1Horz">
      <w:tblPr/>
      <w:tcPr>
        <w:shd w:color="ffe28a" w:fill="auto" w:themeColor="accent4" w:themeTint="000075" w:val="clear"/>
      </w:tcPr>
    </w:tblStylePr>
  </w:style>
  <w:style w:type="table" w:styleId="GridTable5Dark-Accent5" w:customStyle="1">
    <w:name w:val="Grid Table 5 Dark - Accent 5"/>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8e2f3" w:fill="auto" w:themeColor="accent5" w:themeTint="000034" w:val="clear"/>
    </w:tblPr>
    <w:tblStylePr w:type="firstRow">
      <w:rPr>
        <w:rFonts w:ascii="Arial" w:hAnsi="Arial"/>
        <w:b w:val="1"/>
        <w:color w:val="ffffff"/>
        <w:sz w:val="22"/>
      </w:rPr>
      <w:tblPr/>
      <w:tcPr>
        <w:shd w:color="4472c4" w:fill="auto" w:themeColor="accent5" w:val="clear"/>
      </w:tcPr>
    </w:tblStylePr>
    <w:tblStylePr w:type="lastRow">
      <w:rPr>
        <w:rFonts w:ascii="Arial" w:hAnsi="Arial"/>
        <w:b w:val="1"/>
        <w:color w:val="ffffff"/>
        <w:sz w:val="22"/>
      </w:rPr>
      <w:tblPr/>
      <w:tcPr>
        <w:tcBorders>
          <w:top w:color="ffffff" w:space="0" w:sz="4" w:themeColor="light1" w:val="single"/>
        </w:tcBorders>
        <w:shd w:color="4472c4" w:fill="auto" w:themeColor="accent5" w:val="clear"/>
      </w:tcPr>
    </w:tblStylePr>
    <w:tblStylePr w:type="firstCol">
      <w:rPr>
        <w:rFonts w:ascii="Arial" w:hAnsi="Arial"/>
        <w:b w:val="1"/>
        <w:color w:val="ffffff"/>
        <w:sz w:val="22"/>
      </w:rPr>
      <w:tblPr/>
      <w:tcPr>
        <w:shd w:color="4472c4" w:fill="auto" w:themeColor="accent5" w:val="clear"/>
      </w:tcPr>
    </w:tblStylePr>
    <w:tblStylePr w:type="lastCol">
      <w:rPr>
        <w:rFonts w:ascii="Arial" w:hAnsi="Arial"/>
        <w:b w:val="1"/>
        <w:color w:val="ffffff"/>
        <w:sz w:val="22"/>
      </w:rPr>
      <w:tblPr/>
      <w:tcPr>
        <w:shd w:color="4472c4" w:fill="auto" w:themeColor="accent5" w:val="clear"/>
      </w:tcPr>
    </w:tblStylePr>
    <w:tblStylePr w:type="band1Vert">
      <w:tblPr/>
      <w:tcPr>
        <w:shd w:color="a9bee4" w:fill="auto" w:themeColor="accent5" w:themeTint="000075" w:val="clear"/>
      </w:tcPr>
    </w:tblStylePr>
    <w:tblStylePr w:type="band1Horz">
      <w:tblPr/>
      <w:tcPr>
        <w:shd w:color="a9bee4" w:fill="auto" w:themeColor="accent5" w:themeTint="000075" w:val="clear"/>
      </w:tcPr>
    </w:tblStylePr>
  </w:style>
  <w:style w:type="table" w:styleId="GridTable5Dark-Accent6" w:customStyle="1">
    <w:name w:val="Grid Table 5 Dark - Accent 6"/>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1efd8" w:fill="auto" w:themeColor="accent6" w:themeTint="000034" w:val="clear"/>
    </w:tblPr>
    <w:tblStylePr w:type="firstRow">
      <w:rPr>
        <w:rFonts w:ascii="Arial" w:hAnsi="Arial"/>
        <w:b w:val="1"/>
        <w:color w:val="ffffff"/>
        <w:sz w:val="22"/>
      </w:rPr>
      <w:tblPr/>
      <w:tcPr>
        <w:shd w:color="70ad47" w:fill="auto" w:themeColor="accent6" w:val="clear"/>
      </w:tcPr>
    </w:tblStylePr>
    <w:tblStylePr w:type="lastRow">
      <w:rPr>
        <w:rFonts w:ascii="Arial" w:hAnsi="Arial"/>
        <w:b w:val="1"/>
        <w:color w:val="ffffff"/>
        <w:sz w:val="22"/>
      </w:rPr>
      <w:tblPr/>
      <w:tcPr>
        <w:tcBorders>
          <w:top w:color="ffffff" w:space="0" w:sz="4" w:themeColor="light1" w:val="single"/>
        </w:tcBorders>
        <w:shd w:color="70ad47" w:fill="auto" w:themeColor="accent6" w:val="clear"/>
      </w:tcPr>
    </w:tblStylePr>
    <w:tblStylePr w:type="firstCol">
      <w:rPr>
        <w:rFonts w:ascii="Arial" w:hAnsi="Arial"/>
        <w:b w:val="1"/>
        <w:color w:val="ffffff"/>
        <w:sz w:val="22"/>
      </w:rPr>
      <w:tblPr/>
      <w:tcPr>
        <w:shd w:color="70ad47" w:fill="auto" w:themeColor="accent6" w:val="clear"/>
      </w:tcPr>
    </w:tblStylePr>
    <w:tblStylePr w:type="lastCol">
      <w:rPr>
        <w:rFonts w:ascii="Arial" w:hAnsi="Arial"/>
        <w:b w:val="1"/>
        <w:color w:val="ffffff"/>
        <w:sz w:val="22"/>
      </w:rPr>
      <w:tblPr/>
      <w:tcPr>
        <w:shd w:color="70ad47" w:fill="auto" w:themeColor="accent6" w:val="clear"/>
      </w:tcPr>
    </w:tblStylePr>
    <w:tblStylePr w:type="band1Vert">
      <w:tblPr/>
      <w:tcPr>
        <w:shd w:color="bcdba8" w:fill="auto" w:themeColor="accent6" w:themeTint="000075" w:val="clear"/>
      </w:tcPr>
    </w:tblStylePr>
    <w:tblStylePr w:type="band1Horz">
      <w:tblPr/>
      <w:tcPr>
        <w:shd w:color="bcdba8" w:fill="auto" w:themeColor="accent6" w:themeTint="000075" w:val="clear"/>
      </w:tcPr>
    </w:tblStylePr>
  </w:style>
  <w:style w:type="table" w:styleId="-6">
    <w:name w:val="Grid Table 6 Colorful"/>
    <w:basedOn w:val="a1"/>
    <w:uiPriority w:val="99"/>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rPr>
      <w:tblPr/>
      <w:tcPr>
        <w:tcBorders>
          <w:bottom w:color="7f7f7f" w:space="0" w:sz="12" w:themeColor="text1" w:themeTint="000080" w:val="single"/>
        </w:tcBorders>
      </w:tcPr>
    </w:tblStylePr>
    <w:tblStylePr w:type="lastRow">
      <w:rPr>
        <w:b w:val="1"/>
        <w:color w:val="7f7f7f" w:themeColor="text1" w:themeShade="000095" w:themeTint="000080"/>
      </w:rPr>
    </w:tblStylePr>
    <w:tblStylePr w:type="firstCol">
      <w:rPr>
        <w:b w:val="1"/>
        <w:color w:val="7f7f7f" w:themeColor="text1" w:themeShade="000095" w:themeTint="000080"/>
      </w:rPr>
    </w:tblStylePr>
    <w:tblStylePr w:type="lastCol">
      <w:rPr>
        <w:b w:val="1"/>
        <w:color w:val="7f7f7f" w:themeColor="text1" w:themeShade="000095" w:themeTint="000080"/>
      </w:rPr>
    </w:tblStylePr>
    <w:tblStylePr w:type="band1Vert">
      <w:tblPr/>
      <w:tcPr>
        <w:shd w:color="cbcbcb" w:fill="auto" w:themeColor="text1" w:themeTint="000034" w:val="clear"/>
      </w:tcPr>
    </w:tblStylePr>
    <w:tblStylePr w:type="band1Horz">
      <w:rPr>
        <w:rFonts w:ascii="Arial" w:hAnsi="Arial"/>
        <w:color w:val="7f7f7f" w:themeColor="text1" w:themeShade="000095" w:themeTint="000080"/>
        <w:sz w:val="22"/>
      </w:rPr>
      <w:tblPr/>
      <w:tcPr>
        <w:shd w:color="cbcbcb" w:fill="auto" w:themeColor="text1" w:themeTint="000034" w:val="clear"/>
      </w:tcPr>
    </w:tblStylePr>
    <w:tblStylePr w:type="band2Horz">
      <w:rPr>
        <w:rFonts w:ascii="Arial" w:hAnsi="Arial"/>
        <w:color w:val="7f7f7f" w:themeColor="text1" w:themeShade="000095" w:themeTint="000080"/>
        <w:sz w:val="22"/>
      </w:rPr>
    </w:tblStylePr>
  </w:style>
  <w:style w:type="table" w:styleId="GridTable6Colorful-Accent1" w:customStyle="1">
    <w:name w:val="Grid Table 6 Colorful - Accent 1"/>
    <w:basedOn w:val="a1"/>
    <w:uiPriority w:val="99"/>
    <w:pPr>
      <w:spacing w:after="0" w:line="240" w:lineRule="auto"/>
    </w:pPr>
    <w:tblPr>
      <w:tblStyleRowBandSize w:val="1"/>
      <w:tblStyleColBandSize w:val="1"/>
      <w:tblBorders>
        <w:top w:color="acccea" w:space="0" w:sz="4" w:themeColor="accent1" w:themeTint="000080" w:val="single"/>
        <w:left w:color="acccea" w:space="0" w:sz="4" w:themeColor="accent1" w:themeTint="000080" w:val="single"/>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b w:val="1"/>
        <w:color w:val="acccea" w:themeColor="accent1" w:themeShade="000095" w:themeTint="000080"/>
      </w:rPr>
      <w:tblPr/>
      <w:tcPr>
        <w:tcBorders>
          <w:bottom w:color="acccea" w:space="0" w:sz="12" w:themeColor="accent1" w:themeTint="000080" w:val="single"/>
        </w:tcBorders>
      </w:tcPr>
    </w:tblStylePr>
    <w:tblStylePr w:type="lastRow">
      <w:rPr>
        <w:b w:val="1"/>
        <w:color w:val="acccea" w:themeColor="accent1" w:themeShade="000095" w:themeTint="000080"/>
      </w:rPr>
    </w:tblStylePr>
    <w:tblStylePr w:type="firstCol">
      <w:rPr>
        <w:b w:val="1"/>
        <w:color w:val="acccea" w:themeColor="accent1" w:themeShade="000095" w:themeTint="000080"/>
      </w:rPr>
    </w:tblStylePr>
    <w:tblStylePr w:type="lastCol">
      <w:rPr>
        <w:b w:val="1"/>
        <w:color w:val="acccea" w:themeColor="accent1" w:themeShade="000095" w:themeTint="000080"/>
      </w:r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6Colorful-Accent2" w:customStyle="1">
    <w:name w:val="Grid Table 6 Colorful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f4b184" w:themeColor="accent2" w:themeShade="000095" w:themeTint="000097"/>
      </w:rPr>
      <w:tblPr/>
      <w:tcPr>
        <w:tcBorders>
          <w:bottom w:color="f4b184" w:space="0" w:sz="12" w:themeColor="accent2" w:themeTint="000097" w:val="single"/>
        </w:tcBorders>
      </w:tcPr>
    </w:tblStylePr>
    <w:tblStylePr w:type="lastRow">
      <w:rPr>
        <w:b w:val="1"/>
        <w:color w:val="f4b184" w:themeColor="accent2" w:themeShade="000095" w:themeTint="000097"/>
      </w:r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6Colorful-Accent3" w:customStyle="1">
    <w:name w:val="Grid Table 6 Colorful - Accent 3"/>
    <w:basedOn w:val="a1"/>
    <w:uiPriority w:val="99"/>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a5a5a5" w:themeColor="accent3" w:themeShade="000095" w:themeTint="0000FE"/>
      </w:rPr>
      <w:tblPr/>
      <w:tcPr>
        <w:tcBorders>
          <w:bottom w:color="a5a5a5" w:space="0" w:sz="12" w:themeColor="accent3" w:themeTint="0000FE" w:val="single"/>
        </w:tcBorders>
      </w:tcPr>
    </w:tblStylePr>
    <w:tblStylePr w:type="lastRow">
      <w:rPr>
        <w:b w:val="1"/>
        <w:color w:val="a5a5a5" w:themeColor="accent3" w:themeShade="000095" w:themeTint="0000FE"/>
      </w:rPr>
    </w:tblStylePr>
    <w:tblStylePr w:type="firstCol">
      <w:rPr>
        <w:b w:val="1"/>
        <w:color w:val="a5a5a5" w:themeColor="accent3" w:themeShade="000095" w:themeTint="0000FE"/>
      </w:rPr>
    </w:tblStylePr>
    <w:tblStylePr w:type="lastCol">
      <w:rPr>
        <w:b w:val="1"/>
        <w:color w:val="a5a5a5" w:themeColor="accent3" w:themeShade="000095" w:themeTint="0000FE"/>
      </w:r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6Colorful-Accent4" w:customStyle="1">
    <w:name w:val="Grid Table 6 Colorful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ffd865" w:themeColor="accent4" w:themeShade="000095" w:themeTint="00009A"/>
      </w:rPr>
      <w:tblPr/>
      <w:tcPr>
        <w:tcBorders>
          <w:bottom w:color="ffd865" w:space="0" w:sz="12" w:themeColor="accent4" w:themeTint="00009A" w:val="single"/>
        </w:tcBorders>
      </w:tcPr>
    </w:tblStylePr>
    <w:tblStylePr w:type="lastRow">
      <w:rPr>
        <w:b w:val="1"/>
        <w:color w:val="ffd865" w:themeColor="accent4" w:themeShade="000095" w:themeTint="00009A"/>
      </w:r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6Colorful-Accent5" w:customStyle="1">
    <w:name w:val="Grid Table 6 Colorful - Accent 5"/>
    <w:basedOn w:val="a1"/>
    <w:uiPriority w:val="99"/>
    <w:pPr>
      <w:spacing w:after="0" w:line="240" w:lineRule="auto"/>
    </w:pPr>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Pr>
    <w:tblStylePr w:type="firstRow">
      <w:rPr>
        <w:b w:val="1"/>
        <w:color w:val="254175" w:themeColor="accent5" w:themeShade="000095"/>
      </w:rPr>
      <w:tblPr/>
      <w:tcPr>
        <w:tcBorders>
          <w:bottom w:color="4472c4" w:space="0" w:sz="12" w:themeColor="accent5"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6Colorful-Accent6" w:customStyle="1">
    <w:name w:val="Grid Table 6 Colorful - Accent 6"/>
    <w:basedOn w:val="a1"/>
    <w:uiPriority w:val="99"/>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Pr>
    <w:tblStylePr w:type="firstRow">
      <w:rPr>
        <w:b w:val="1"/>
        <w:color w:val="254175" w:themeColor="accent5" w:themeShade="000095"/>
      </w:rPr>
      <w:tblPr/>
      <w:tcPr>
        <w:tcBorders>
          <w:bottom w:color="70ad47" w:space="0" w:sz="12" w:themeColor="accent6"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e1efd8" w:fill="auto" w:themeColor="accent6" w:themeTint="000034" w:val="clear"/>
      </w:tcPr>
    </w:tblStylePr>
    <w:tblStylePr w:type="band1Horz">
      <w:rPr>
        <w:rFonts w:ascii="Arial" w:hAnsi="Arial"/>
        <w:color w:val="254175" w:themeColor="accent5" w:themeShade="000095"/>
        <w:sz w:val="22"/>
      </w:rPr>
      <w:tblPr/>
      <w:tcPr>
        <w:shd w:color="e1efd8" w:fill="auto" w:themeColor="accent6" w:themeTint="000034" w:val="clear"/>
      </w:tcPr>
    </w:tblStylePr>
    <w:tblStylePr w:type="band2Horz">
      <w:rPr>
        <w:rFonts w:ascii="Arial" w:hAnsi="Arial"/>
        <w:color w:val="254175" w:themeColor="accent5" w:themeShade="000095"/>
        <w:sz w:val="22"/>
      </w:rPr>
    </w:tblStylePr>
  </w:style>
  <w:style w:type="table" w:styleId="-7">
    <w:name w:val="Grid Table 7 Colorful"/>
    <w:basedOn w:val="a1"/>
    <w:uiPriority w:val="99"/>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rFonts w:ascii="Arial" w:hAnsi="Arial"/>
        <w:b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b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f2f2f2" w:fill="auto" w:themeColor="text1" w:themeTint="00000D" w:val="clear"/>
      </w:tcPr>
    </w:tblStylePr>
    <w:tblStylePr w:type="band1Horz">
      <w:rPr>
        <w:rFonts w:ascii="Arial" w:hAnsi="Arial"/>
        <w:color w:val="7f7f7f" w:themeColor="text1" w:themeShade="000095" w:themeTint="000080"/>
        <w:sz w:val="22"/>
      </w:rPr>
      <w:tblPr/>
      <w:tcPr>
        <w:shd w:color="f2f2f2" w:fill="auto" w:themeColor="text1" w:themeTint="00000D" w:val="clear"/>
      </w:tcPr>
    </w:tblStylePr>
    <w:tblStylePr w:type="band2Horz">
      <w:rPr>
        <w:rFonts w:ascii="Arial" w:hAnsi="Arial"/>
        <w:color w:val="7f7f7f" w:themeColor="text1" w:themeShade="000095" w:themeTint="000080"/>
        <w:sz w:val="22"/>
      </w:rPr>
    </w:tblStylePr>
  </w:style>
  <w:style w:type="table" w:styleId="GridTable7Colorful-Accent1" w:customStyle="1">
    <w:name w:val="Grid Table 7 Colorful - Accent 1"/>
    <w:basedOn w:val="a1"/>
    <w:uiPriority w:val="99"/>
    <w:pPr>
      <w:spacing w:after="0" w:line="240" w:lineRule="auto"/>
    </w:pPr>
    <w:tblPr>
      <w:tblStyleRowBandSize w:val="1"/>
      <w:tblStyleColBandSize w:val="1"/>
      <w:tblBorders>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rFonts w:ascii="Arial" w:hAnsi="Arial"/>
        <w:b w:val="1"/>
        <w:color w:val="acccea" w:themeColor="accent1" w:themeShade="000095" w:themeTint="000080"/>
        <w:sz w:val="22"/>
      </w:rPr>
      <w:tblPr/>
      <w:tcPr>
        <w:tcBorders>
          <w:top w:color="auto" w:space="0" w:sz="0" w:val="none"/>
          <w:left w:color="auto" w:space="0" w:sz="0" w:val="none"/>
          <w:bottom w:color="acccea" w:space="0" w:sz="4" w:themeColor="accent1" w:themeTint="000080" w:val="single"/>
          <w:right w:color="auto" w:space="0" w:sz="0" w:val="none"/>
        </w:tcBorders>
        <w:shd w:color="ffffff" w:fill="auto" w:themeColor="light1" w:val="clear"/>
      </w:tcPr>
    </w:tblStylePr>
    <w:tblStylePr w:type="lastRow">
      <w:rPr>
        <w:rFonts w:ascii="Arial" w:hAnsi="Arial"/>
        <w:b w:val="1"/>
        <w:color w:val="acccea" w:themeColor="accent1" w:themeShade="000095" w:themeTint="000080"/>
        <w:sz w:val="22"/>
      </w:rPr>
      <w:tblPr/>
      <w:tcPr>
        <w:tcBorders>
          <w:top w:color="acccea" w:space="0" w:sz="4" w:themeColor="accen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cccea" w:themeColor="accent1" w:themeShade="000095" w:themeTint="000080"/>
        <w:sz w:val="22"/>
      </w:rPr>
      <w:tblPr/>
      <w:tcPr>
        <w:tcBorders>
          <w:top w:color="auto" w:space="0" w:sz="0" w:val="none"/>
          <w:left w:color="auto" w:space="0" w:sz="0" w:val="none"/>
          <w:bottom w:color="auto" w:space="0" w:sz="0" w:val="none"/>
          <w:right w:color="acccea" w:space="0" w:sz="4" w:themeColor="accent1" w:themeTint="000080" w:val="single"/>
        </w:tcBorders>
        <w:shd w:color="ffffff" w:fill="auto" w:val="clear"/>
      </w:tcPr>
    </w:tblStylePr>
    <w:tblStylePr w:type="lastCol">
      <w:rPr>
        <w:rFonts w:ascii="Arial" w:hAnsi="Arial"/>
        <w:i w:val="1"/>
        <w:color w:val="acccea" w:themeColor="accent1" w:themeShade="000095" w:themeTint="000080"/>
        <w:sz w:val="22"/>
      </w:rPr>
      <w:tblPr/>
      <w:tcPr>
        <w:tcBorders>
          <w:top w:color="auto" w:space="0" w:sz="0" w:val="none"/>
          <w:left w:color="acccea" w:space="0" w:sz="4" w:themeColor="accent1" w:themeTint="000080" w:val="single"/>
          <w:bottom w:color="auto" w:space="0" w:sz="0" w:val="none"/>
          <w:right w:color="auto" w:space="0" w:sz="0" w:val="none"/>
        </w:tcBorders>
        <w:shd w:color="ffffff" w:fill="auto" w:val="clear"/>
      </w:tc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7Colorful-Accent2" w:customStyle="1">
    <w:name w:val="Grid Table 7 Colorful - Accent 2"/>
    <w:basedOn w:val="a1"/>
    <w:uiPriority w:val="99"/>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rFonts w:ascii="Arial" w:hAnsi="Arial"/>
        <w:b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b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7Colorful-Accent3" w:customStyle="1">
    <w:name w:val="Grid Table 7 Colorful - Accent 3"/>
    <w:basedOn w:val="a1"/>
    <w:uiPriority w:val="99"/>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rFonts w:ascii="Arial" w:hAnsi="Arial"/>
        <w:b w:val="1"/>
        <w:color w:val="a5a5a5" w:themeColor="accent3" w:themeShade="000095" w:themeTint="0000FE"/>
        <w:sz w:val="22"/>
      </w:rPr>
      <w:tblPr/>
      <w:tcPr>
        <w:tcBorders>
          <w:top w:color="auto" w:space="0" w:sz="0" w:val="none"/>
          <w:left w:color="auto" w:space="0" w:sz="0" w:val="none"/>
          <w:bottom w:color="a5a5a5" w:space="0" w:sz="4" w:themeColor="accent3" w:themeTint="0000FE" w:val="single"/>
          <w:right w:color="auto" w:space="0" w:sz="0" w:val="none"/>
        </w:tcBorders>
        <w:shd w:color="ffffff" w:fill="auto" w:themeColor="light1" w:val="clear"/>
      </w:tcPr>
    </w:tblStylePr>
    <w:tblStylePr w:type="lastRow">
      <w:rPr>
        <w:rFonts w:ascii="Arial" w:hAnsi="Arial"/>
        <w:b w:val="1"/>
        <w:color w:val="a5a5a5" w:themeColor="accent3" w:themeShade="000095" w:themeTint="0000FE"/>
        <w:sz w:val="22"/>
      </w:rPr>
      <w:tblPr/>
      <w:tcPr>
        <w:tcBorders>
          <w:top w:color="a5a5a5" w:space="0" w:sz="4" w:themeColor="accent3" w:themeTint="0000FE"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themeTint="0000FE" w:val="single"/>
        </w:tcBorders>
        <w:shd w:color="ffffff" w:fill="auto" w:val="clear"/>
      </w:tcPr>
    </w:tblStylePr>
    <w:tblStylePr w:type="lastCol">
      <w:rPr>
        <w:rFonts w:ascii="Arial" w:hAnsi="Arial"/>
        <w:i w:val="1"/>
        <w:color w:val="a5a5a5" w:themeColor="accent3" w:themeShade="000095" w:themeTint="0000FE"/>
        <w:sz w:val="22"/>
      </w:rPr>
      <w:tblPr/>
      <w:tcPr>
        <w:tcBorders>
          <w:top w:color="auto" w:space="0" w:sz="0" w:val="none"/>
          <w:left w:color="a5a5a5" w:space="0" w:sz="4" w:themeColor="accent3" w:themeTint="0000FE" w:val="single"/>
          <w:bottom w:color="auto" w:space="0" w:sz="0" w:val="none"/>
          <w:right w:color="auto" w:space="0" w:sz="0" w:val="none"/>
        </w:tcBorders>
        <w:shd w:color="ffffff" w:fill="auto" w:val="clear"/>
      </w:tc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7Colorful-Accent4" w:customStyle="1">
    <w:name w:val="Grid Table 7 Colorful - Accent 4"/>
    <w:basedOn w:val="a1"/>
    <w:uiPriority w:val="99"/>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rFonts w:ascii="Arial" w:hAnsi="Arial"/>
        <w:b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b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7Colorful-Accent5" w:customStyle="1">
    <w:name w:val="Grid Table 7 Colorful - Accent 5"/>
    <w:basedOn w:val="a1"/>
    <w:uiPriority w:val="99"/>
    <w:pPr>
      <w:spacing w:after="0" w:line="240" w:lineRule="auto"/>
    </w:pPr>
    <w:tblPr>
      <w:tblStyleRowBandSize w:val="1"/>
      <w:tblStyleColBandSize w:val="1"/>
      <w:tblBorders>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254175" w:themeColor="accent5" w:themeShade="000095"/>
        <w:sz w:val="22"/>
      </w:rPr>
      <w:tblPr/>
      <w:tcPr>
        <w:tcBorders>
          <w:top w:color="auto" w:space="0" w:sz="0" w:val="none"/>
          <w:left w:color="auto" w:space="0" w:sz="0" w:val="none"/>
          <w:bottom w:color="95afdd" w:space="0" w:sz="4" w:themeColor="accent5" w:themeTint="000090" w:val="single"/>
          <w:right w:color="auto" w:space="0" w:sz="0" w:val="none"/>
        </w:tcBorders>
        <w:shd w:color="ffffff" w:fill="auto" w:themeColor="light1" w:val="clear"/>
      </w:tcPr>
    </w:tblStylePr>
    <w:tblStylePr w:type="lastRow">
      <w:rPr>
        <w:rFonts w:ascii="Arial" w:hAnsi="Arial"/>
        <w:b w:val="1"/>
        <w:color w:val="254175" w:themeColor="accent5" w:themeShade="000095"/>
        <w:sz w:val="22"/>
      </w:rPr>
      <w:tblPr/>
      <w:tcPr>
        <w:tcBorders>
          <w:top w:color="95afdd" w:space="0" w:sz="4" w:themeColor="accent5"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54175" w:themeColor="accent5" w:themeShade="000095"/>
        <w:sz w:val="22"/>
      </w:rPr>
      <w:tblPr/>
      <w:tcPr>
        <w:tcBorders>
          <w:top w:color="auto" w:space="0" w:sz="0" w:val="none"/>
          <w:left w:color="auto" w:space="0" w:sz="0" w:val="none"/>
          <w:bottom w:color="auto" w:space="0" w:sz="0" w:val="none"/>
          <w:right w:color="95afdd" w:space="0" w:sz="4" w:themeColor="accent5" w:themeTint="000090" w:val="single"/>
        </w:tcBorders>
        <w:shd w:color="ffffff" w:fill="auto" w:val="clear"/>
      </w:tcPr>
    </w:tblStylePr>
    <w:tblStylePr w:type="lastCol">
      <w:rPr>
        <w:rFonts w:ascii="Arial" w:hAnsi="Arial"/>
        <w:i w:val="1"/>
        <w:color w:val="254175" w:themeColor="accent5" w:themeShade="000095"/>
        <w:sz w:val="22"/>
      </w:rPr>
      <w:tblPr/>
      <w:tcPr>
        <w:tcBorders>
          <w:top w:color="auto" w:space="0" w:sz="0" w:val="none"/>
          <w:left w:color="95afdd" w:space="0" w:sz="4" w:themeColor="accent5" w:themeTint="000090" w:val="single"/>
          <w:bottom w:color="auto" w:space="0" w:sz="0" w:val="none"/>
          <w:right w:color="auto" w:space="0" w:sz="0" w:val="none"/>
        </w:tcBorders>
        <w:shd w:color="ffffff" w:fill="auto" w:val="clear"/>
      </w:tc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7Colorful-Accent6" w:customStyle="1">
    <w:name w:val="Grid Table 7 Colorful - Accent 6"/>
    <w:basedOn w:val="a1"/>
    <w:uiPriority w:val="99"/>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416429" w:themeColor="accent6" w:themeShade="000095"/>
        <w:sz w:val="22"/>
      </w:rPr>
      <w:tblPr/>
      <w:tcPr>
        <w:tcBorders>
          <w:top w:color="auto" w:space="0" w:sz="0" w:val="none"/>
          <w:left w:color="auto" w:space="0" w:sz="0" w:val="none"/>
          <w:bottom w:color="add394" w:space="0" w:sz="4" w:themeColor="accent6" w:themeTint="000090" w:val="single"/>
          <w:right w:color="auto" w:space="0" w:sz="0" w:val="none"/>
        </w:tcBorders>
        <w:shd w:color="ffffff" w:fill="auto" w:themeColor="light1" w:val="clear"/>
      </w:tcPr>
    </w:tblStylePr>
    <w:tblStylePr w:type="lastRow">
      <w:rPr>
        <w:rFonts w:ascii="Arial" w:hAnsi="Arial"/>
        <w:b w:val="1"/>
        <w:color w:val="416429" w:themeColor="accent6" w:themeShade="000095"/>
        <w:sz w:val="22"/>
      </w:rPr>
      <w:tblPr/>
      <w:tcPr>
        <w:tcBorders>
          <w:top w:color="add394" w:space="0" w:sz="4" w:themeColor="accent6"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416429" w:themeColor="accent6" w:themeShade="000095"/>
        <w:sz w:val="22"/>
      </w:rPr>
      <w:tblPr/>
      <w:tcPr>
        <w:tcBorders>
          <w:top w:color="auto" w:space="0" w:sz="0" w:val="none"/>
          <w:left w:color="auto" w:space="0" w:sz="0" w:val="none"/>
          <w:bottom w:color="auto" w:space="0" w:sz="0" w:val="none"/>
          <w:right w:color="add394" w:space="0" w:sz="4" w:themeColor="accent6" w:themeTint="000090" w:val="single"/>
        </w:tcBorders>
        <w:shd w:color="ffffff" w:fill="auto" w:val="clear"/>
      </w:tcPr>
    </w:tblStylePr>
    <w:tblStylePr w:type="lastCol">
      <w:rPr>
        <w:rFonts w:ascii="Arial" w:hAnsi="Arial"/>
        <w:i w:val="1"/>
        <w:color w:val="416429" w:themeColor="accent6" w:themeShade="000095"/>
        <w:sz w:val="22"/>
      </w:rPr>
      <w:tblPr/>
      <w:tcPr>
        <w:tcBorders>
          <w:top w:color="auto" w:space="0" w:sz="0" w:val="none"/>
          <w:left w:color="add394" w:space="0" w:sz="4" w:themeColor="accent6" w:themeTint="000090" w:val="single"/>
          <w:bottom w:color="auto" w:space="0" w:sz="0" w:val="none"/>
          <w:right w:color="auto" w:space="0" w:sz="0" w:val="none"/>
        </w:tcBorders>
        <w:shd w:color="ffffff" w:fill="auto" w:val="clear"/>
      </w:tcPr>
    </w:tblStylePr>
    <w:tblStylePr w:type="band1Vert">
      <w:tblPr/>
      <w:tcPr>
        <w:shd w:color="e1efd8" w:fill="auto" w:themeColor="accent6" w:themeTint="000034" w:val="clear"/>
      </w:tcPr>
    </w:tblStylePr>
    <w:tblStylePr w:type="band1Horz">
      <w:rPr>
        <w:rFonts w:ascii="Arial" w:hAnsi="Arial"/>
        <w:color w:val="416429" w:themeColor="accent6" w:themeShade="000095"/>
        <w:sz w:val="22"/>
      </w:rPr>
      <w:tblPr/>
      <w:tcPr>
        <w:shd w:color="e1efd8" w:fill="auto" w:themeColor="accent6" w:themeTint="000034" w:val="clear"/>
      </w:tcPr>
    </w:tblStylePr>
    <w:tblStylePr w:type="band2Horz">
      <w:rPr>
        <w:rFonts w:ascii="Arial" w:hAnsi="Arial"/>
        <w:color w:val="416429" w:themeColor="accent6" w:themeShade="0000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bfbfbf" w:fill="auto" w:themeColor="text1" w:themeTint="000040" w:val="clear"/>
      </w:tcPr>
    </w:tblStylePr>
    <w:tblStylePr w:type="band1Horz">
      <w:tblPr/>
      <w:tcPr>
        <w:shd w:color="bfbfbf" w:fill="auto" w:themeColor="text1" w:themeTint="000040" w:val="clear"/>
      </w:tcPr>
    </w:tblStylePr>
  </w:style>
  <w:style w:type="table" w:styleId="ListTable1Light-Accent1" w:customStyle="1">
    <w:name w:val="List Table 1 Light - Accent 1"/>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5b9bd5" w:space="0" w:sz="4" w:themeColor="accent1" w:val="single"/>
          <w:right w:color="000000" w:space="0" w:sz="4" w:val="none"/>
        </w:tcBorders>
      </w:tcPr>
    </w:tblStylePr>
    <w:tblStylePr w:type="lastRow">
      <w:rPr>
        <w:b w:val="1"/>
        <w:color w:val="404040"/>
      </w:rPr>
      <w:tblPr/>
      <w:tcPr>
        <w:tcBorders>
          <w:top w:color="5b9bd5" w:space="0" w:sz="4" w:themeColor="accen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5e5f4" w:fill="auto" w:themeColor="accent1" w:themeTint="000040" w:val="clear"/>
      </w:tcPr>
    </w:tblStylePr>
    <w:tblStylePr w:type="band1Horz">
      <w:tblPr/>
      <w:tcPr>
        <w:shd w:color="d5e5f4" w:fill="auto" w:themeColor="accent1" w:themeTint="000040" w:val="clear"/>
      </w:tcPr>
    </w:tblStylePr>
  </w:style>
  <w:style w:type="table" w:styleId="ListTable1Light-Accent2" w:customStyle="1">
    <w:name w:val="List Table 1 Light - Accent 2"/>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adecb" w:fill="auto" w:themeColor="accent2" w:themeTint="000040" w:val="clear"/>
      </w:tcPr>
    </w:tblStylePr>
    <w:tblStylePr w:type="band1Horz">
      <w:tblPr/>
      <w:tcPr>
        <w:shd w:color="fadecb" w:fill="auto" w:themeColor="accent2" w:themeTint="000040" w:val="clear"/>
      </w:tcPr>
    </w:tblStylePr>
  </w:style>
  <w:style w:type="table" w:styleId="ListTable1Light-Accent3" w:customStyle="1">
    <w:name w:val="List Table 1 Light - Accent 3"/>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e8e8e8" w:fill="auto" w:themeColor="accent3" w:themeTint="000040" w:val="clear"/>
      </w:tcPr>
    </w:tblStylePr>
    <w:tblStylePr w:type="band1Horz">
      <w:tblPr/>
      <w:tcPr>
        <w:shd w:color="e8e8e8" w:fill="auto" w:themeColor="accent3" w:themeTint="000040" w:val="clear"/>
      </w:tcPr>
    </w:tblStylePr>
  </w:style>
  <w:style w:type="table" w:styleId="ListTable1Light-Accent4" w:customStyle="1">
    <w:name w:val="List Table 1 Light - Accent 4"/>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fefbf" w:fill="auto" w:themeColor="accent4" w:themeTint="000040" w:val="clear"/>
      </w:tcPr>
    </w:tblStylePr>
    <w:tblStylePr w:type="band1Horz">
      <w:tblPr/>
      <w:tcPr>
        <w:shd w:color="ffefbf" w:fill="auto" w:themeColor="accent4" w:themeTint="000040" w:val="clear"/>
      </w:tcPr>
    </w:tblStylePr>
  </w:style>
  <w:style w:type="table" w:styleId="ListTable1Light-Accent5" w:customStyle="1">
    <w:name w:val="List Table 1 Light - Accent 5"/>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4472c4" w:space="0" w:sz="4" w:themeColor="accent5" w:val="single"/>
          <w:right w:color="000000" w:space="0" w:sz="4" w:val="none"/>
        </w:tcBorders>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cfdbf0" w:fill="auto" w:themeColor="accent5" w:themeTint="000040" w:val="clear"/>
      </w:tcPr>
    </w:tblStylePr>
    <w:tblStylePr w:type="band1Horz">
      <w:tblPr/>
      <w:tcPr>
        <w:shd w:color="cfdbf0" w:fill="auto" w:themeColor="accent5" w:themeTint="000040" w:val="clear"/>
      </w:tcPr>
    </w:tblStylePr>
  </w:style>
  <w:style w:type="table" w:styleId="ListTable1Light-Accent6" w:customStyle="1">
    <w:name w:val="List Table 1 Light - Accent 6"/>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aebcf" w:fill="auto" w:themeColor="accent6" w:themeTint="000040" w:val="clear"/>
      </w:tcPr>
    </w:tblStylePr>
    <w:tblStylePr w:type="band1Horz">
      <w:tblPr/>
      <w:tcPr>
        <w:shd w:color="daebcf" w:fill="auto" w:themeColor="accent6" w:themeTint="000040" w:val="clear"/>
      </w:tcPr>
    </w:tblStylePr>
  </w:style>
  <w:style w:type="table" w:styleId="-20">
    <w:name w:val="List Table 2"/>
    <w:basedOn w:val="a1"/>
    <w:uiPriority w:val="99"/>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Pr>
    <w:tblStylePr w:type="fir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la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2-Accent1" w:customStyle="1">
    <w:name w:val="List Table 2 - Accent 1"/>
    <w:basedOn w:val="a1"/>
    <w:uiPriority w:val="99"/>
    <w:pPr>
      <w:spacing w:after="0" w:line="240" w:lineRule="auto"/>
    </w:pPr>
    <w:tblPr>
      <w:tblStyleRowBandSize w:val="1"/>
      <w:tblStyleColBandSize w:val="1"/>
      <w:tblBorders>
        <w:top w:color="a2c6e7" w:space="0" w:sz="4" w:themeColor="accent1" w:themeTint="000090" w:val="single"/>
        <w:bottom w:color="a2c6e7" w:space="0" w:sz="4" w:themeColor="accent1" w:themeTint="000090" w:val="single"/>
        <w:insideH w:color="a2c6e7" w:space="0" w:sz="4" w:themeColor="accent1" w:themeTint="000090" w:val="single"/>
      </w:tblBorders>
    </w:tblPr>
    <w:tblStylePr w:type="fir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la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2-Accent2" w:customStyle="1">
    <w:name w:val="List Table 2 - Accent 2"/>
    <w:basedOn w:val="a1"/>
    <w:uiPriority w:val="99"/>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Pr>
    <w:tblStylePr w:type="fir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la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2-Accent3" w:customStyle="1">
    <w:name w:val="List Table 2 - Accent 3"/>
    <w:basedOn w:val="a1"/>
    <w:uiPriority w:val="99"/>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Pr>
    <w:tblStylePr w:type="fir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la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2-Accent4" w:customStyle="1">
    <w:name w:val="List Table 2 - Accent 4"/>
    <w:basedOn w:val="a1"/>
    <w:uiPriority w:val="99"/>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Pr>
    <w:tblStylePr w:type="fir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la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2-Accent5" w:customStyle="1">
    <w:name w:val="List Table 2 - Accent 5"/>
    <w:basedOn w:val="a1"/>
    <w:uiPriority w:val="99"/>
    <w:pPr>
      <w:spacing w:after="0" w:line="240" w:lineRule="auto"/>
    </w:pPr>
    <w:tblPr>
      <w:tblStyleRowBandSize w:val="1"/>
      <w:tblStyleColBandSize w:val="1"/>
      <w:tblBorders>
        <w:top w:color="95afdd" w:space="0" w:sz="4" w:themeColor="accent5" w:themeTint="000090" w:val="single"/>
        <w:bottom w:color="95afdd" w:space="0" w:sz="4" w:themeColor="accent5" w:themeTint="000090" w:val="single"/>
        <w:insideH w:color="95afdd" w:space="0" w:sz="4" w:themeColor="accent5" w:themeTint="000090" w:val="single"/>
      </w:tblBorders>
    </w:tblPr>
    <w:tblStylePr w:type="fir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la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2-Accent6" w:customStyle="1">
    <w:name w:val="List Table 2 - Accent 6"/>
    <w:basedOn w:val="a1"/>
    <w:uiPriority w:val="99"/>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Pr>
    <w:tblStylePr w:type="fir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la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30">
    <w:name w:val="List Table 3"/>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000000" w:space="0" w:sz="4" w:themeColor="text1" w:val="single"/>
          <w:right w:color="000000" w:space="0" w:sz="4" w:themeColor="text1" w:val="single"/>
        </w:tcBorders>
      </w:tcPr>
    </w:tblStylePr>
    <w:tblStylePr w:type="band1Horz">
      <w:rPr>
        <w:rFonts w:ascii="Arial" w:hAnsi="Arial"/>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a1"/>
    <w:uiPriority w:val="99"/>
    <w:pPr>
      <w:spacing w:after="0" w:line="240" w:lineRule="auto"/>
    </w:p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5b9bd5" w:space="0" w:sz="4" w:themeColor="accent1" w:val="single"/>
          <w:right w:color="5b9bd5" w:space="0" w:sz="4" w:themeColor="accent1" w:val="single"/>
        </w:tcBorders>
      </w:tcPr>
    </w:tblStylePr>
    <w:tblStylePr w:type="band1Horz">
      <w:rPr>
        <w:rFonts w:ascii="Arial" w:hAnsi="Arial"/>
        <w:color w:val="404040"/>
        <w:sz w:val="22"/>
      </w:rPr>
      <w:tblPr/>
      <w:tcPr>
        <w:tcBorders>
          <w:top w:color="5b9bd5" w:space="0" w:sz="4" w:themeColor="accent1" w:val="single"/>
          <w:bottom w:color="5b9bd5" w:space="0" w:sz="4" w:themeColor="accent1" w:val="single"/>
        </w:tcBorders>
      </w:tcPr>
    </w:tblStylePr>
  </w:style>
  <w:style w:type="table" w:styleId="ListTable3-Accent2" w:customStyle="1">
    <w:name w:val="List Table 3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Pr>
    <w:tblStylePr w:type="firstRow">
      <w:rPr>
        <w:rFonts w:ascii="Arial" w:hAnsi="Arial"/>
        <w:b w:val="1"/>
        <w:color w:val="ffffff"/>
        <w:sz w:val="22"/>
      </w:rPr>
      <w:tblPr/>
      <w:tcPr>
        <w:shd w:color="f4b184" w:fill="auto" w:themeColor="accent2" w:themeTint="000097"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4b184" w:space="0" w:sz="4" w:themeColor="accent2" w:themeTint="000097" w:val="single"/>
          <w:right w:color="f4b184" w:space="0" w:sz="4" w:themeColor="accent2" w:themeTint="000097" w:val="single"/>
        </w:tcBorders>
      </w:tcPr>
    </w:tblStylePr>
    <w:tblStylePr w:type="band1Horz">
      <w:rPr>
        <w:rFonts w:ascii="Arial" w:hAnsi="Arial"/>
        <w:color w:val="404040"/>
        <w:sz w:val="22"/>
      </w:rPr>
      <w:tblPr/>
      <w:tcPr>
        <w:tcBorders>
          <w:top w:color="f4b184" w:space="0" w:sz="4" w:themeColor="accent2" w:themeTint="000097" w:val="single"/>
          <w:bottom w:color="f4b184" w:space="0" w:sz="4" w:themeColor="accent2" w:themeTint="000097" w:val="single"/>
        </w:tcBorders>
      </w:tcPr>
    </w:tblStylePr>
  </w:style>
  <w:style w:type="table" w:styleId="ListTable3-Accent3" w:customStyle="1">
    <w:name w:val="List Table 3 - Accent 3"/>
    <w:basedOn w:val="a1"/>
    <w:uiPriority w:val="99"/>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Pr>
    <w:tblStylePr w:type="firstRow">
      <w:rPr>
        <w:rFonts w:ascii="Arial" w:hAnsi="Arial"/>
        <w:b w:val="1"/>
        <w:color w:val="ffffff"/>
        <w:sz w:val="22"/>
      </w:rPr>
      <w:tblPr/>
      <w:tcPr>
        <w:shd w:color="c9c9c9" w:fill="auto" w:themeColor="accent3"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c9c9c9" w:space="0" w:sz="4" w:themeColor="accent3" w:themeTint="000098" w:val="single"/>
          <w:right w:color="c9c9c9" w:space="0" w:sz="4" w:themeColor="accent3" w:themeTint="000098" w:val="single"/>
        </w:tcBorders>
      </w:tcPr>
    </w:tblStylePr>
    <w:tblStylePr w:type="band1Horz">
      <w:rPr>
        <w:rFonts w:ascii="Arial" w:hAnsi="Arial"/>
        <w:color w:val="404040"/>
        <w:sz w:val="22"/>
      </w:rPr>
      <w:tblPr/>
      <w:tcPr>
        <w:tcBorders>
          <w:top w:color="c9c9c9" w:space="0" w:sz="4" w:themeColor="accent3" w:themeTint="000098" w:val="single"/>
          <w:bottom w:color="c9c9c9" w:space="0" w:sz="4" w:themeColor="accent3" w:themeTint="000098" w:val="single"/>
        </w:tcBorders>
      </w:tcPr>
    </w:tblStylePr>
  </w:style>
  <w:style w:type="table" w:styleId="ListTable3-Accent4" w:customStyle="1">
    <w:name w:val="List Table 3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Pr>
    <w:tblStylePr w:type="firstRow">
      <w:rPr>
        <w:rFonts w:ascii="Arial" w:hAnsi="Arial"/>
        <w:b w:val="1"/>
        <w:color w:val="ffffff"/>
        <w:sz w:val="22"/>
      </w:rPr>
      <w:tblPr/>
      <w:tcPr>
        <w:shd w:color="ffd865" w:fill="auto" w:themeColor="accent4"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fd865" w:space="0" w:sz="4" w:themeColor="accent4" w:themeTint="00009A" w:val="single"/>
          <w:right w:color="ffd865" w:space="0" w:sz="4" w:themeColor="accent4" w:themeTint="00009A" w:val="single"/>
        </w:tcBorders>
      </w:tcPr>
    </w:tblStylePr>
    <w:tblStylePr w:type="band1Horz">
      <w:rPr>
        <w:rFonts w:ascii="Arial" w:hAnsi="Arial"/>
        <w:color w:val="404040"/>
        <w:sz w:val="22"/>
      </w:rPr>
      <w:tblPr/>
      <w:tcPr>
        <w:tcBorders>
          <w:top w:color="ffd865" w:space="0" w:sz="4" w:themeColor="accent4" w:themeTint="00009A" w:val="single"/>
          <w:bottom w:color="ffd865" w:space="0" w:sz="4" w:themeColor="accent4" w:themeTint="00009A" w:val="single"/>
        </w:tcBorders>
      </w:tcPr>
    </w:tblStylePr>
  </w:style>
  <w:style w:type="table" w:styleId="ListTable3-Accent5" w:customStyle="1">
    <w:name w:val="List Table 3 - Accent 5"/>
    <w:basedOn w:val="a1"/>
    <w:uiPriority w:val="99"/>
    <w:pPr>
      <w:spacing w:after="0" w:line="240" w:lineRule="auto"/>
    </w:pPr>
    <w:tblPr>
      <w:tblStyleRowBandSize w:val="1"/>
      <w:tblStyleColBandSize w:val="1"/>
      <w:tblBorders>
        <w:top w:color="8da9db" w:space="0" w:sz="4" w:themeColor="accent5" w:themeTint="00009A" w:val="single"/>
        <w:left w:color="8da9db" w:space="0" w:sz="4" w:themeColor="accent5" w:themeTint="00009A" w:val="single"/>
        <w:bottom w:color="8da9db" w:space="0" w:sz="4" w:themeColor="accent5" w:themeTint="00009A" w:val="single"/>
        <w:right w:color="8da9db" w:space="0" w:sz="4" w:themeColor="accent5" w:themeTint="00009A" w:val="single"/>
      </w:tblBorders>
    </w:tblPr>
    <w:tblStylePr w:type="firstRow">
      <w:rPr>
        <w:rFonts w:ascii="Arial" w:hAnsi="Arial"/>
        <w:b w:val="1"/>
        <w:color w:val="ffffff"/>
        <w:sz w:val="22"/>
      </w:rPr>
      <w:tblPr/>
      <w:tcPr>
        <w:shd w:color="8da9db" w:fill="auto" w:themeColor="accent5"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8da9db" w:space="0" w:sz="4" w:themeColor="accent5" w:themeTint="00009A" w:val="single"/>
          <w:right w:color="8da9db" w:space="0" w:sz="4" w:themeColor="accent5" w:themeTint="00009A" w:val="single"/>
        </w:tcBorders>
      </w:tcPr>
    </w:tblStylePr>
    <w:tblStylePr w:type="band1Horz">
      <w:rPr>
        <w:rFonts w:ascii="Arial" w:hAnsi="Arial"/>
        <w:color w:val="404040"/>
        <w:sz w:val="22"/>
      </w:rPr>
      <w:tblPr/>
      <w:tcPr>
        <w:tcBorders>
          <w:top w:color="8da9db" w:space="0" w:sz="4" w:themeColor="accent5" w:themeTint="00009A" w:val="single"/>
          <w:bottom w:color="8da9db" w:space="0" w:sz="4" w:themeColor="accent5" w:themeTint="00009A" w:val="single"/>
        </w:tcBorders>
      </w:tcPr>
    </w:tblStylePr>
  </w:style>
  <w:style w:type="table" w:styleId="ListTable3-Accent6" w:customStyle="1">
    <w:name w:val="List Table 3 - Accent 6"/>
    <w:basedOn w:val="a1"/>
    <w:uiPriority w:val="99"/>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Pr>
    <w:tblStylePr w:type="firstRow">
      <w:rPr>
        <w:rFonts w:ascii="Arial" w:hAnsi="Arial"/>
        <w:b w:val="1"/>
        <w:color w:val="ffffff"/>
        <w:sz w:val="22"/>
      </w:rPr>
      <w:tblPr/>
      <w:tcPr>
        <w:shd w:color="a9d08e" w:fill="auto" w:themeColor="accent6"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a9d08e" w:space="0" w:sz="4" w:themeColor="accent6" w:themeTint="000098" w:val="single"/>
          <w:right w:color="a9d08e" w:space="0" w:sz="4" w:themeColor="accent6" w:themeTint="000098" w:val="single"/>
        </w:tcBorders>
      </w:tcPr>
    </w:tblStylePr>
    <w:tblStylePr w:type="band1Horz">
      <w:rPr>
        <w:rFonts w:ascii="Arial" w:hAnsi="Arial"/>
        <w:color w:val="404040"/>
        <w:sz w:val="22"/>
      </w:rPr>
      <w:tblPr/>
      <w:tcPr>
        <w:tcBorders>
          <w:top w:color="a9d08e" w:space="0" w:sz="4" w:themeColor="accent6" w:themeTint="000098" w:val="single"/>
          <w:bottom w:color="a9d08e" w:space="0" w:sz="4" w:themeColor="accent6" w:themeTint="000098" w:val="single"/>
        </w:tcBorders>
      </w:tcPr>
    </w:tblStylePr>
  </w:style>
  <w:style w:type="table" w:styleId="-40">
    <w:name w:val="List Table 4"/>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4-Accent1" w:customStyle="1">
    <w:name w:val="List Table 4 - Accent 1"/>
    <w:basedOn w:val="a1"/>
    <w:uiPriority w:val="9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4-Accent2" w:customStyle="1">
    <w:name w:val="List Table 4 - Accent 2"/>
    <w:basedOn w:val="a1"/>
    <w:uiPriority w:val="9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Pr>
    <w:tblStylePr w:type="firstRow">
      <w:rPr>
        <w:rFonts w:ascii="Arial" w:hAnsi="Arial"/>
        <w:b w:val="1"/>
        <w:color w:val="ffffff"/>
        <w:sz w:val="22"/>
      </w:rPr>
      <w:tblPr/>
      <w:tcPr>
        <w:shd w:color="ed7d31" w:fill="auto" w:themeColor="accent2"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4-Accent3" w:customStyle="1">
    <w:name w:val="List Table 4 - Accent 3"/>
    <w:basedOn w:val="a1"/>
    <w:uiPriority w:val="9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Pr>
    <w:tblStylePr w:type="firstRow">
      <w:rPr>
        <w:rFonts w:ascii="Arial" w:hAnsi="Arial"/>
        <w:b w:val="1"/>
        <w:color w:val="ffffff"/>
        <w:sz w:val="22"/>
      </w:rPr>
      <w:tblPr/>
      <w:tcPr>
        <w:shd w:color="a5a5a5" w:fill="auto" w:themeColor="accent3"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4-Accent4" w:customStyle="1">
    <w:name w:val="List Table 4 - Accent 4"/>
    <w:basedOn w:val="a1"/>
    <w:uiPriority w:val="9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Pr>
    <w:tblStylePr w:type="firstRow">
      <w:rPr>
        <w:rFonts w:ascii="Arial" w:hAnsi="Arial"/>
        <w:b w:val="1"/>
        <w:color w:val="ffffff"/>
        <w:sz w:val="22"/>
      </w:rPr>
      <w:tblPr/>
      <w:tcPr>
        <w:shd w:color="ffc000" w:fill="auto" w:themeColor="accent4"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4-Accent5" w:customStyle="1">
    <w:name w:val="List Table 4 - Accent 5"/>
    <w:basedOn w:val="a1"/>
    <w:uiPriority w:val="9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tblBorders>
    </w:tblPr>
    <w:tblStylePr w:type="firstRow">
      <w:rPr>
        <w:rFonts w:ascii="Arial" w:hAnsi="Arial"/>
        <w:b w:val="1"/>
        <w:color w:val="ffffff"/>
        <w:sz w:val="22"/>
      </w:rPr>
      <w:tblPr/>
      <w:tcPr>
        <w:shd w:color="4472c4" w:fill="auto" w:themeColor="accent5"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4-Accent6" w:customStyle="1">
    <w:name w:val="List Table 4 - Accent 6"/>
    <w:basedOn w:val="a1"/>
    <w:uiPriority w:val="9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Pr>
    <w:tblStylePr w:type="firstRow">
      <w:rPr>
        <w:rFonts w:ascii="Arial" w:hAnsi="Arial"/>
        <w:b w:val="1"/>
        <w:color w:val="ffffff"/>
        <w:sz w:val="22"/>
      </w:rPr>
      <w:tblPr/>
      <w:tcPr>
        <w:shd w:color="70ad47" w:fill="auto" w:themeColor="accent6"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50">
    <w:name w:val="List Table 5 Dark"/>
    <w:basedOn w:val="a1"/>
    <w:uiPriority w:val="99"/>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shd w:color="7f7f7f" w:fill="auto" w:themeColor="text1" w:themeTint="000080" w:val="clear"/>
    </w:tblPr>
    <w:tblStylePr w:type="firstRow">
      <w:rPr>
        <w:rFonts w:ascii="Arial" w:hAnsi="Arial"/>
        <w:b w:val="1"/>
        <w:color w:val="ffffff" w:themeColor="light1"/>
        <w:sz w:val="22"/>
      </w:rPr>
      <w:tblPr/>
      <w:tcPr>
        <w:tcBorders>
          <w:top w:color="7f7f7f" w:space="0" w:sz="32" w:themeColor="text1" w:themeTint="000080" w:val="single"/>
          <w:bottom w:color="ffffff" w:space="0" w:sz="12" w:themeColor="light1" w:val="single"/>
        </w:tcBorders>
        <w:shd w:color="7f7f7f" w:fill="auto" w:themeColor="text1" w:themeTint="000080"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7f7f7f" w:space="0" w:sz="32" w:themeColor="text1" w:themeTint="000080" w:val="single"/>
          <w:right w:color="ffffff" w:space="0" w:sz="4" w:themeColor="light1" w:val="single"/>
        </w:tcBorders>
      </w:tcPr>
    </w:tblStylePr>
    <w:tblStylePr w:type="lastCol">
      <w:tblPr/>
      <w:tcPr>
        <w:tcBorders>
          <w:left w:color="ffffff" w:space="0" w:sz="4" w:themeColor="light1" w:val="single"/>
          <w:right w:color="7f7f7f" w:space="0" w:sz="32" w:themeColor="text1" w:themeTint="000080" w:val="single"/>
        </w:tcBorders>
      </w:tcPr>
    </w:tblStylePr>
    <w:tblStylePr w:type="band1Vert">
      <w:tblPr/>
      <w:tcPr>
        <w:tcBorders>
          <w:left w:color="ffffff" w:space="0" w:sz="4" w:themeColor="light1" w:val="single"/>
          <w:right w:color="ffffff" w:space="0" w:sz="4" w:themeColor="light1" w:val="single"/>
        </w:tcBorders>
        <w:shd w:color="7f7f7f" w:fill="auto" w:themeColor="text1" w:themeTint="000080"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auto" w:themeColor="text1" w:themeTint="000080" w:val="clear"/>
      </w:tcPr>
    </w:tblStylePr>
    <w:tblStylePr w:type="band2Horz">
      <w:tblPr/>
      <w:tcPr>
        <w:tcBorders>
          <w:top w:color="ffffff" w:space="0" w:sz="4" w:themeColor="light1" w:val="single"/>
          <w:bottom w:color="ffffff" w:space="0" w:sz="4" w:themeColor="light1" w:val="single"/>
        </w:tcBorders>
        <w:shd w:color="7f7f7f" w:fill="auto" w:themeColor="text1" w:themeTint="000080" w:val="clear"/>
      </w:tcPr>
    </w:tblStylePr>
  </w:style>
  <w:style w:type="table" w:styleId="ListTable5Dark-Accent1" w:customStyle="1">
    <w:name w:val="List Table 5 Dark - Accent 1"/>
    <w:basedOn w:val="a1"/>
    <w:uiPriority w:val="99"/>
    <w:pPr>
      <w:spacing w:after="0" w:line="240" w:lineRule="auto"/>
    </w:pPr>
    <w:tblPr>
      <w:tblStyleRowBandSize w:val="1"/>
      <w:tblStyleColBandSize w:val="1"/>
      <w:tblBorders>
        <w:top w:color="5b9bd5" w:space="0" w:sz="32" w:themeColor="accent1" w:val="single"/>
        <w:left w:color="5b9bd5" w:space="0" w:sz="32" w:themeColor="accent1" w:val="single"/>
        <w:bottom w:color="5b9bd5" w:space="0" w:sz="32" w:themeColor="accent1" w:val="single"/>
        <w:right w:color="5b9bd5" w:space="0" w:sz="32" w:themeColor="accent1" w:val="single"/>
      </w:tblBorders>
      <w:shd w:color="5b9bd5" w:fill="auto" w:themeColor="accent1" w:val="clear"/>
    </w:tblPr>
    <w:tblStylePr w:type="firstRow">
      <w:rPr>
        <w:rFonts w:ascii="Arial" w:hAnsi="Arial"/>
        <w:b w:val="1"/>
        <w:color w:val="ffffff" w:themeColor="light1"/>
        <w:sz w:val="22"/>
      </w:rPr>
      <w:tblPr/>
      <w:tcPr>
        <w:tcBorders>
          <w:top w:color="5b9bd5" w:space="0" w:sz="32" w:themeColor="accent1" w:val="single"/>
          <w:bottom w:color="ffffff" w:space="0" w:sz="12" w:themeColor="light1" w:val="single"/>
        </w:tcBorders>
        <w:shd w:color="5b9bd5" w:fill="auto" w:themeColor="accent1"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5b9bd5" w:space="0" w:sz="32" w:themeColor="accent1" w:val="single"/>
          <w:right w:color="ffffff" w:space="0" w:sz="4" w:themeColor="light1" w:val="single"/>
        </w:tcBorders>
      </w:tcPr>
    </w:tblStylePr>
    <w:tblStylePr w:type="lastCol">
      <w:tblPr/>
      <w:tcPr>
        <w:tcBorders>
          <w:left w:color="ffffff" w:space="0" w:sz="4" w:themeColor="light1" w:val="single"/>
          <w:right w:color="5b9bd5" w:space="0" w:sz="32" w:themeColor="accent1" w:val="single"/>
        </w:tcBorders>
      </w:tcPr>
    </w:tblStylePr>
    <w:tblStylePr w:type="band1Vert">
      <w:tblPr/>
      <w:tcPr>
        <w:tcBorders>
          <w:left w:color="ffffff" w:space="0" w:sz="4" w:themeColor="light1" w:val="single"/>
          <w:right w:color="ffffff" w:space="0" w:sz="4" w:themeColor="light1" w:val="single"/>
        </w:tcBorders>
        <w:shd w:color="5b9bd5" w:fill="auto" w:themeColor="accent1"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5b9bd5" w:fill="auto" w:themeColor="accent1" w:val="clear"/>
      </w:tcPr>
    </w:tblStylePr>
    <w:tblStylePr w:type="band2Horz">
      <w:tblPr/>
      <w:tcPr>
        <w:tcBorders>
          <w:top w:color="ffffff" w:space="0" w:sz="4" w:themeColor="light1" w:val="single"/>
          <w:bottom w:color="ffffff" w:space="0" w:sz="4" w:themeColor="light1" w:val="single"/>
        </w:tcBorders>
        <w:shd w:color="5b9bd5" w:fill="auto" w:themeColor="accent1" w:val="clear"/>
      </w:tcPr>
    </w:tblStylePr>
  </w:style>
  <w:style w:type="table" w:styleId="ListTable5Dark-Accent2" w:customStyle="1">
    <w:name w:val="List Table 5 Dark - Accent 2"/>
    <w:basedOn w:val="a1"/>
    <w:uiPriority w:val="99"/>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shd w:color="f4b184" w:fill="auto" w:themeColor="accent2" w:themeTint="000097" w:val="clear"/>
    </w:tblPr>
    <w:tblStylePr w:type="firstRow">
      <w:rPr>
        <w:rFonts w:ascii="Arial" w:hAnsi="Arial"/>
        <w:b w:val="1"/>
        <w:color w:val="ffffff" w:themeColor="light1"/>
        <w:sz w:val="22"/>
      </w:rPr>
      <w:tblPr/>
      <w:tcPr>
        <w:tcBorders>
          <w:top w:color="f4b184" w:space="0" w:sz="32" w:themeColor="accent2" w:themeTint="000097" w:val="single"/>
          <w:bottom w:color="ffffff" w:space="0" w:sz="12" w:themeColor="light1" w:val="single"/>
        </w:tcBorders>
        <w:shd w:color="f4b184" w:fill="auto" w:themeColor="accent2" w:themeTint="000097"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4b184" w:space="0" w:sz="32" w:themeColor="accent2" w:themeTint="000097" w:val="single"/>
          <w:right w:color="ffffff" w:space="0" w:sz="4" w:themeColor="light1" w:val="single"/>
        </w:tcBorders>
      </w:tcPr>
    </w:tblStylePr>
    <w:tblStylePr w:type="lastCol">
      <w:tblPr/>
      <w:tcPr>
        <w:tcBorders>
          <w:left w:color="ffffff" w:space="0" w:sz="4" w:themeColor="light1" w:val="single"/>
          <w:right w:color="f4b184" w:space="0" w:sz="32" w:themeColor="accent2" w:themeTint="000097" w:val="single"/>
        </w:tcBorders>
      </w:tcPr>
    </w:tblStylePr>
    <w:tblStylePr w:type="band1Vert">
      <w:tblPr/>
      <w:tcPr>
        <w:tcBorders>
          <w:left w:color="ffffff" w:space="0" w:sz="4" w:themeColor="light1" w:val="single"/>
          <w:right w:color="ffffff" w:space="0" w:sz="4" w:themeColor="light1" w:val="single"/>
        </w:tcBorders>
        <w:shd w:color="f4b184" w:fill="auto" w:themeColor="accent2" w:themeTint="000097"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auto" w:themeColor="accent2" w:themeTint="000097" w:val="clear"/>
      </w:tcPr>
    </w:tblStylePr>
    <w:tblStylePr w:type="band2Horz">
      <w:tblPr/>
      <w:tcPr>
        <w:tcBorders>
          <w:top w:color="ffffff" w:space="0" w:sz="4" w:themeColor="light1" w:val="single"/>
          <w:bottom w:color="ffffff" w:space="0" w:sz="4" w:themeColor="light1" w:val="single"/>
        </w:tcBorders>
        <w:shd w:color="f4b184" w:fill="auto" w:themeColor="accent2" w:themeTint="000097" w:val="clear"/>
      </w:tcPr>
    </w:tblStylePr>
  </w:style>
  <w:style w:type="table" w:styleId="ListTable5Dark-Accent3" w:customStyle="1">
    <w:name w:val="List Table 5 Dark - Accent 3"/>
    <w:basedOn w:val="a1"/>
    <w:uiPriority w:val="99"/>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shd w:color="c9c9c9" w:fill="auto" w:themeColor="accent3" w:themeTint="000098" w:val="clear"/>
    </w:tblPr>
    <w:tblStylePr w:type="firstRow">
      <w:rPr>
        <w:rFonts w:ascii="Arial" w:hAnsi="Arial"/>
        <w:b w:val="1"/>
        <w:color w:val="ffffff" w:themeColor="light1"/>
        <w:sz w:val="22"/>
      </w:rPr>
      <w:tblPr/>
      <w:tcPr>
        <w:tcBorders>
          <w:top w:color="c9c9c9" w:space="0" w:sz="32" w:themeColor="accent3" w:themeTint="000098" w:val="single"/>
          <w:bottom w:color="ffffff" w:space="0" w:sz="12" w:themeColor="light1" w:val="single"/>
        </w:tcBorders>
        <w:shd w:color="c9c9c9" w:fill="auto" w:themeColor="accent3"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c9c9c9" w:space="0" w:sz="32" w:themeColor="accent3" w:themeTint="000098" w:val="single"/>
          <w:right w:color="ffffff" w:space="0" w:sz="4" w:themeColor="light1" w:val="single"/>
        </w:tcBorders>
      </w:tcPr>
    </w:tblStylePr>
    <w:tblStylePr w:type="lastCol">
      <w:tblPr/>
      <w:tcPr>
        <w:tcBorders>
          <w:left w:color="ffffff" w:space="0" w:sz="4" w:themeColor="light1" w:val="single"/>
          <w:right w:color="c9c9c9" w:space="0" w:sz="32" w:themeColor="accent3" w:themeTint="000098" w:val="single"/>
        </w:tcBorders>
      </w:tcPr>
    </w:tblStylePr>
    <w:tblStylePr w:type="band1Vert">
      <w:tblPr/>
      <w:tcPr>
        <w:tcBorders>
          <w:left w:color="ffffff" w:space="0" w:sz="4" w:themeColor="light1" w:val="single"/>
          <w:right w:color="ffffff" w:space="0" w:sz="4" w:themeColor="light1" w:val="single"/>
        </w:tcBorders>
        <w:shd w:color="c9c9c9" w:fill="auto" w:themeColor="accent3"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auto" w:themeColor="accent3" w:themeTint="000098" w:val="clear"/>
      </w:tcPr>
    </w:tblStylePr>
    <w:tblStylePr w:type="band2Horz">
      <w:tblPr/>
      <w:tcPr>
        <w:tcBorders>
          <w:top w:color="ffffff" w:space="0" w:sz="4" w:themeColor="light1" w:val="single"/>
          <w:bottom w:color="ffffff" w:space="0" w:sz="4" w:themeColor="light1" w:val="single"/>
        </w:tcBorders>
        <w:shd w:color="c9c9c9" w:fill="auto" w:themeColor="accent3" w:themeTint="000098" w:val="clear"/>
      </w:tcPr>
    </w:tblStylePr>
  </w:style>
  <w:style w:type="table" w:styleId="ListTable5Dark-Accent4" w:customStyle="1">
    <w:name w:val="List Table 5 Dark - Accent 4"/>
    <w:basedOn w:val="a1"/>
    <w:uiPriority w:val="99"/>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shd w:color="ffd865" w:fill="auto" w:themeColor="accent4" w:themeTint="00009A" w:val="clear"/>
    </w:tblPr>
    <w:tblStylePr w:type="firstRow">
      <w:rPr>
        <w:rFonts w:ascii="Arial" w:hAnsi="Arial"/>
        <w:b w:val="1"/>
        <w:color w:val="ffffff" w:themeColor="light1"/>
        <w:sz w:val="22"/>
      </w:rPr>
      <w:tblPr/>
      <w:tcPr>
        <w:tcBorders>
          <w:top w:color="ffd865" w:space="0" w:sz="32" w:themeColor="accent4" w:themeTint="00009A" w:val="single"/>
          <w:bottom w:color="ffffff" w:space="0" w:sz="12" w:themeColor="light1" w:val="single"/>
        </w:tcBorders>
        <w:shd w:color="ffd865" w:fill="auto" w:themeColor="accent4"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fd865" w:space="0" w:sz="32" w:themeColor="accent4" w:themeTint="00009A" w:val="single"/>
          <w:right w:color="ffffff" w:space="0" w:sz="4" w:themeColor="light1" w:val="single"/>
        </w:tcBorders>
      </w:tcPr>
    </w:tblStylePr>
    <w:tblStylePr w:type="lastCol">
      <w:tblPr/>
      <w:tcPr>
        <w:tcBorders>
          <w:left w:color="ffffff" w:space="0" w:sz="4" w:themeColor="light1" w:val="single"/>
          <w:right w:color="ffd865" w:space="0" w:sz="32" w:themeColor="accent4" w:themeTint="00009A" w:val="single"/>
        </w:tcBorders>
      </w:tcPr>
    </w:tblStylePr>
    <w:tblStylePr w:type="band1Vert">
      <w:tblPr/>
      <w:tcPr>
        <w:tcBorders>
          <w:left w:color="ffffff" w:space="0" w:sz="4" w:themeColor="light1" w:val="single"/>
          <w:right w:color="ffffff" w:space="0" w:sz="4" w:themeColor="light1" w:val="single"/>
        </w:tcBorders>
        <w:shd w:color="ffd865" w:fill="auto" w:themeColor="accent4"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auto" w:themeColor="accent4" w:themeTint="00009A" w:val="clear"/>
      </w:tcPr>
    </w:tblStylePr>
    <w:tblStylePr w:type="band2Horz">
      <w:tblPr/>
      <w:tcPr>
        <w:tcBorders>
          <w:top w:color="ffffff" w:space="0" w:sz="4" w:themeColor="light1" w:val="single"/>
          <w:bottom w:color="ffffff" w:space="0" w:sz="4" w:themeColor="light1" w:val="single"/>
        </w:tcBorders>
        <w:shd w:color="ffd865" w:fill="auto" w:themeColor="accent4" w:themeTint="00009A" w:val="clear"/>
      </w:tcPr>
    </w:tblStylePr>
  </w:style>
  <w:style w:type="table" w:styleId="ListTable5Dark-Accent5" w:customStyle="1">
    <w:name w:val="List Table 5 Dark - Accent 5"/>
    <w:basedOn w:val="a1"/>
    <w:uiPriority w:val="99"/>
    <w:pPr>
      <w:spacing w:after="0" w:line="240" w:lineRule="auto"/>
    </w:pPr>
    <w:tblPr>
      <w:tblStyleRowBandSize w:val="1"/>
      <w:tblStyleColBandSize w:val="1"/>
      <w:tblBorders>
        <w:top w:color="8da9db" w:space="0" w:sz="32" w:themeColor="accent5" w:themeTint="00009A" w:val="single"/>
        <w:left w:color="8da9db" w:space="0" w:sz="32" w:themeColor="accent5" w:themeTint="00009A" w:val="single"/>
        <w:bottom w:color="8da9db" w:space="0" w:sz="32" w:themeColor="accent5" w:themeTint="00009A" w:val="single"/>
        <w:right w:color="8da9db" w:space="0" w:sz="32" w:themeColor="accent5" w:themeTint="00009A" w:val="single"/>
      </w:tblBorders>
      <w:shd w:color="8da9db" w:fill="auto" w:themeColor="accent5" w:themeTint="00009A" w:val="clear"/>
    </w:tblPr>
    <w:tblStylePr w:type="firstRow">
      <w:rPr>
        <w:rFonts w:ascii="Arial" w:hAnsi="Arial"/>
        <w:b w:val="1"/>
        <w:color w:val="ffffff" w:themeColor="light1"/>
        <w:sz w:val="22"/>
      </w:rPr>
      <w:tblPr/>
      <w:tcPr>
        <w:tcBorders>
          <w:top w:color="8da9db" w:space="0" w:sz="32" w:themeColor="accent5" w:themeTint="00009A" w:val="single"/>
          <w:bottom w:color="ffffff" w:space="0" w:sz="12" w:themeColor="light1" w:val="single"/>
        </w:tcBorders>
        <w:shd w:color="8da9db" w:fill="auto" w:themeColor="accent5"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8da9db" w:space="0" w:sz="32" w:themeColor="accent5" w:themeTint="00009A" w:val="single"/>
          <w:right w:color="ffffff" w:space="0" w:sz="4" w:themeColor="light1" w:val="single"/>
        </w:tcBorders>
      </w:tcPr>
    </w:tblStylePr>
    <w:tblStylePr w:type="lastCol">
      <w:tblPr/>
      <w:tcPr>
        <w:tcBorders>
          <w:left w:color="ffffff" w:space="0" w:sz="4" w:themeColor="light1" w:val="single"/>
          <w:right w:color="8da9db" w:space="0" w:sz="32" w:themeColor="accent5" w:themeTint="00009A" w:val="single"/>
        </w:tcBorders>
      </w:tcPr>
    </w:tblStylePr>
    <w:tblStylePr w:type="band1Vert">
      <w:tblPr/>
      <w:tcPr>
        <w:tcBorders>
          <w:left w:color="ffffff" w:space="0" w:sz="4" w:themeColor="light1" w:val="single"/>
          <w:right w:color="ffffff" w:space="0" w:sz="4" w:themeColor="light1" w:val="single"/>
        </w:tcBorders>
        <w:shd w:color="8da9db" w:fill="auto" w:themeColor="accent5"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8da9db" w:fill="auto" w:themeColor="accent5" w:themeTint="00009A" w:val="clear"/>
      </w:tcPr>
    </w:tblStylePr>
    <w:tblStylePr w:type="band2Horz">
      <w:tblPr/>
      <w:tcPr>
        <w:tcBorders>
          <w:top w:color="ffffff" w:space="0" w:sz="4" w:themeColor="light1" w:val="single"/>
          <w:bottom w:color="ffffff" w:space="0" w:sz="4" w:themeColor="light1" w:val="single"/>
        </w:tcBorders>
        <w:shd w:color="8da9db" w:fill="auto" w:themeColor="accent5" w:themeTint="00009A" w:val="clear"/>
      </w:tcPr>
    </w:tblStylePr>
  </w:style>
  <w:style w:type="table" w:styleId="ListTable5Dark-Accent6" w:customStyle="1">
    <w:name w:val="List Table 5 Dark - Accent 6"/>
    <w:basedOn w:val="a1"/>
    <w:uiPriority w:val="99"/>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shd w:color="a9d08e" w:fill="auto" w:themeColor="accent6" w:themeTint="000098" w:val="clear"/>
    </w:tblPr>
    <w:tblStylePr w:type="firstRow">
      <w:rPr>
        <w:rFonts w:ascii="Arial" w:hAnsi="Arial"/>
        <w:b w:val="1"/>
        <w:color w:val="ffffff" w:themeColor="light1"/>
        <w:sz w:val="22"/>
      </w:rPr>
      <w:tblPr/>
      <w:tcPr>
        <w:tcBorders>
          <w:top w:color="a9d08e" w:space="0" w:sz="32" w:themeColor="accent6" w:themeTint="000098" w:val="single"/>
          <w:bottom w:color="ffffff" w:space="0" w:sz="12" w:themeColor="light1" w:val="single"/>
        </w:tcBorders>
        <w:shd w:color="a9d08e" w:fill="auto" w:themeColor="accent6"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a9d08e" w:space="0" w:sz="32" w:themeColor="accent6" w:themeTint="000098" w:val="single"/>
          <w:right w:color="ffffff" w:space="0" w:sz="4" w:themeColor="light1" w:val="single"/>
        </w:tcBorders>
      </w:tcPr>
    </w:tblStylePr>
    <w:tblStylePr w:type="lastCol">
      <w:tblPr/>
      <w:tcPr>
        <w:tcBorders>
          <w:left w:color="ffffff" w:space="0" w:sz="4" w:themeColor="light1" w:val="single"/>
          <w:right w:color="a9d08e" w:space="0" w:sz="32" w:themeColor="accent6" w:themeTint="000098" w:val="single"/>
        </w:tcBorders>
      </w:tcPr>
    </w:tblStylePr>
    <w:tblStylePr w:type="band1Vert">
      <w:tblPr/>
      <w:tcPr>
        <w:tcBorders>
          <w:left w:color="ffffff" w:space="0" w:sz="4" w:themeColor="light1" w:val="single"/>
          <w:right w:color="ffffff" w:space="0" w:sz="4" w:themeColor="light1" w:val="single"/>
        </w:tcBorders>
        <w:shd w:color="a9d08e" w:fill="auto" w:themeColor="accent6"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uto" w:themeColor="accent6" w:themeTint="000098" w:val="clear"/>
      </w:tcPr>
    </w:tblStylePr>
    <w:tblStylePr w:type="band2Horz">
      <w:tblPr/>
      <w:tcPr>
        <w:tcBorders>
          <w:top w:color="ffffff" w:space="0" w:sz="4" w:themeColor="light1" w:val="single"/>
          <w:bottom w:color="ffffff" w:space="0" w:sz="4" w:themeColor="light1" w:val="single"/>
        </w:tcBorders>
        <w:shd w:color="a9d08e" w:fill="auto" w:themeColor="accent6" w:themeTint="000098" w:val="clear"/>
      </w:tcPr>
    </w:tblStylePr>
  </w:style>
  <w:style w:type="table" w:styleId="-60">
    <w:name w:val="List Table 6 Colorful"/>
    <w:basedOn w:val="a1"/>
    <w:uiPriority w:val="99"/>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color w:val="000000" w:themeColor="text1"/>
      </w:rPr>
      <w:tblPr/>
      <w:tcPr>
        <w:tcBorders>
          <w:bottom w:color="7f7f7f" w:space="0" w:sz="4" w:themeColor="text1" w:themeTint="000080" w:val="single"/>
        </w:tcBorders>
      </w:tcPr>
    </w:tblStylePr>
    <w:tblStylePr w:type="lastRow">
      <w:rPr>
        <w:b w:val="1"/>
        <w:color w:val="000000" w:themeColor="text1"/>
      </w:rPr>
      <w:tblPr/>
      <w:tcPr>
        <w:tcBorders>
          <w:top w:color="7f7f7f" w:space="0" w:sz="4" w:themeColor="text1" w:themeTint="000080" w:val="single"/>
        </w:tcBorders>
      </w:tcPr>
    </w:tblStylePr>
    <w:tblStylePr w:type="firstCol">
      <w:rPr>
        <w:b w:val="1"/>
        <w:color w:val="000000" w:themeColor="text1"/>
      </w:rPr>
    </w:tblStylePr>
    <w:tblStylePr w:type="lastCol">
      <w:rPr>
        <w:b w:val="1"/>
        <w:color w:val="000000" w:themeColor="text1"/>
      </w:rPr>
    </w:tblStylePr>
    <w:tblStylePr w:type="band1Vert">
      <w:tblPr/>
      <w:tcPr>
        <w:shd w:color="bfbfbf" w:fill="auto" w:themeColor="text1" w:themeTint="000040" w:val="clear"/>
      </w:tcPr>
    </w:tblStylePr>
    <w:tblStylePr w:type="band1Horz">
      <w:rPr>
        <w:rFonts w:ascii="Arial" w:hAnsi="Arial"/>
        <w:color w:val="000000" w:themeColor="text1"/>
        <w:sz w:val="22"/>
      </w:rPr>
      <w:tblPr/>
      <w:tcPr>
        <w:shd w:color="bfbfbf" w:fill="auto" w:themeColor="text1" w:themeTint="000040" w:val="clear"/>
      </w:tcPr>
    </w:tblStylePr>
    <w:tblStylePr w:type="band2Horz">
      <w:rPr>
        <w:rFonts w:ascii="Arial" w:hAnsi="Arial"/>
        <w:color w:val="000000" w:themeColor="text1"/>
        <w:sz w:val="22"/>
      </w:rPr>
    </w:tblStylePr>
  </w:style>
  <w:style w:type="table" w:styleId="ListTable6Colorful-Accent1" w:customStyle="1">
    <w:name w:val="List Table 6 Colorful - Accent 1"/>
    <w:basedOn w:val="a1"/>
    <w:uiPriority w:val="99"/>
    <w:pPr>
      <w:spacing w:after="0" w:line="240" w:lineRule="auto"/>
    </w:pPr>
    <w:tblPr>
      <w:tblStyleRowBandSize w:val="1"/>
      <w:tblStyleColBandSize w:val="1"/>
      <w:tblBorders>
        <w:top w:color="5b9bd5" w:space="0" w:sz="4" w:themeColor="accent1" w:val="single"/>
        <w:bottom w:color="5b9bd5" w:space="0" w:sz="4" w:themeColor="accent1" w:val="single"/>
      </w:tblBorders>
    </w:tblPr>
    <w:tblStylePr w:type="firstRow">
      <w:rPr>
        <w:b w:val="1"/>
        <w:color w:val="245a8d" w:themeColor="accent1" w:themeShade="000095"/>
      </w:rPr>
      <w:tblPr/>
      <w:tcPr>
        <w:tcBorders>
          <w:bottom w:color="5b9bd5" w:space="0" w:sz="4" w:themeColor="accent1" w:val="single"/>
        </w:tcBorders>
      </w:tcPr>
    </w:tblStylePr>
    <w:tblStylePr w:type="lastRow">
      <w:rPr>
        <w:b w:val="1"/>
        <w:color w:val="245a8d" w:themeColor="accent1" w:themeShade="000095"/>
      </w:rPr>
      <w:tblPr/>
      <w:tcPr>
        <w:tcBorders>
          <w:top w:color="5b9bd5" w:space="0" w:sz="4" w:themeColor="accent1" w:val="single"/>
        </w:tcBorders>
      </w:tcPr>
    </w:tblStylePr>
    <w:tblStylePr w:type="firstCol">
      <w:rPr>
        <w:b w:val="1"/>
        <w:color w:val="245a8d" w:themeColor="accent1" w:themeShade="000095"/>
      </w:rPr>
    </w:tblStylePr>
    <w:tblStylePr w:type="lastCol">
      <w:rPr>
        <w:b w:val="1"/>
        <w:color w:val="245a8d" w:themeColor="accent1" w:themeShade="000095"/>
      </w:r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6Colorful-Accent2" w:customStyle="1">
    <w:name w:val="List Table 6 Colorful - Accent 2"/>
    <w:basedOn w:val="a1"/>
    <w:uiPriority w:val="99"/>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Pr>
    <w:tblStylePr w:type="firstRow">
      <w:rPr>
        <w:b w:val="1"/>
        <w:color w:val="f4b184" w:themeColor="accent2" w:themeShade="000095" w:themeTint="000097"/>
      </w:rPr>
      <w:tblPr/>
      <w:tcPr>
        <w:tcBorders>
          <w:bottom w:color="f4b184" w:space="0" w:sz="4" w:themeColor="accent2" w:themeTint="000097" w:val="single"/>
        </w:tcBorders>
      </w:tcPr>
    </w:tblStylePr>
    <w:tblStylePr w:type="lastRow">
      <w:rPr>
        <w:b w:val="1"/>
        <w:color w:val="f4b184" w:themeColor="accent2" w:themeShade="000095" w:themeTint="000097"/>
      </w:rPr>
      <w:tblPr/>
      <w:tcPr>
        <w:tcBorders>
          <w:top w:color="f4b184" w:space="0" w:sz="4" w:themeColor="accent2" w:themeTint="000097" w:val="single"/>
        </w:tcBorders>
      </w:tc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6Colorful-Accent3" w:customStyle="1">
    <w:name w:val="List Table 6 Colorful - Accent 3"/>
    <w:basedOn w:val="a1"/>
    <w:uiPriority w:val="99"/>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Pr>
    <w:tblStylePr w:type="firstRow">
      <w:rPr>
        <w:b w:val="1"/>
        <w:color w:val="c9c9c9" w:themeColor="accent3" w:themeShade="000095" w:themeTint="000098"/>
      </w:rPr>
      <w:tblPr/>
      <w:tcPr>
        <w:tcBorders>
          <w:bottom w:color="c9c9c9" w:space="0" w:sz="4" w:themeColor="accent3" w:themeTint="000098" w:val="single"/>
        </w:tcBorders>
      </w:tcPr>
    </w:tblStylePr>
    <w:tblStylePr w:type="lastRow">
      <w:rPr>
        <w:b w:val="1"/>
        <w:color w:val="c9c9c9" w:themeColor="accent3" w:themeShade="000095" w:themeTint="000098"/>
      </w:rPr>
      <w:tblPr/>
      <w:tcPr>
        <w:tcBorders>
          <w:top w:color="c9c9c9" w:space="0" w:sz="4" w:themeColor="accent3" w:themeTint="000098" w:val="single"/>
        </w:tcBorders>
      </w:tcPr>
    </w:tblStylePr>
    <w:tblStylePr w:type="firstCol">
      <w:rPr>
        <w:b w:val="1"/>
        <w:color w:val="c9c9c9" w:themeColor="accent3" w:themeShade="000095" w:themeTint="000098"/>
      </w:rPr>
    </w:tblStylePr>
    <w:tblStylePr w:type="lastCol">
      <w:rPr>
        <w:b w:val="1"/>
        <w:color w:val="c9c9c9" w:themeColor="accent3" w:themeShade="000095" w:themeTint="000098"/>
      </w:r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6Colorful-Accent4" w:customStyle="1">
    <w:name w:val="List Table 6 Colorful - Accent 4"/>
    <w:basedOn w:val="a1"/>
    <w:uiPriority w:val="99"/>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Pr>
    <w:tblStylePr w:type="firstRow">
      <w:rPr>
        <w:b w:val="1"/>
        <w:color w:val="ffd865" w:themeColor="accent4" w:themeShade="000095" w:themeTint="00009A"/>
      </w:rPr>
      <w:tblPr/>
      <w:tcPr>
        <w:tcBorders>
          <w:bottom w:color="ffd865" w:space="0" w:sz="4" w:themeColor="accent4" w:themeTint="00009A" w:val="single"/>
        </w:tcBorders>
      </w:tcPr>
    </w:tblStylePr>
    <w:tblStylePr w:type="lastRow">
      <w:rPr>
        <w:b w:val="1"/>
        <w:color w:val="ffd865" w:themeColor="accent4" w:themeShade="000095" w:themeTint="00009A"/>
      </w:rPr>
      <w:tblPr/>
      <w:tcPr>
        <w:tcBorders>
          <w:top w:color="ffd865" w:space="0" w:sz="4" w:themeColor="accent4" w:themeTint="00009A" w:val="single"/>
        </w:tcBorders>
      </w:tc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6Colorful-Accent5" w:customStyle="1">
    <w:name w:val="List Table 6 Colorful - Accent 5"/>
    <w:basedOn w:val="a1"/>
    <w:uiPriority w:val="99"/>
    <w:pPr>
      <w:spacing w:after="0" w:line="240" w:lineRule="auto"/>
    </w:pPr>
    <w:tblPr>
      <w:tblStyleRowBandSize w:val="1"/>
      <w:tblStyleColBandSize w:val="1"/>
      <w:tblBorders>
        <w:top w:color="8da9db" w:space="0" w:sz="4" w:themeColor="accent5" w:themeTint="00009A" w:val="single"/>
        <w:bottom w:color="8da9db" w:space="0" w:sz="4" w:themeColor="accent5" w:themeTint="00009A" w:val="single"/>
      </w:tblBorders>
    </w:tblPr>
    <w:tblStylePr w:type="firstRow">
      <w:rPr>
        <w:b w:val="1"/>
        <w:color w:val="8da9db" w:themeColor="accent5" w:themeShade="000095" w:themeTint="00009A"/>
      </w:rPr>
      <w:tblPr/>
      <w:tcPr>
        <w:tcBorders>
          <w:bottom w:color="8da9db" w:space="0" w:sz="4" w:themeColor="accent5" w:themeTint="00009A" w:val="single"/>
        </w:tcBorders>
      </w:tcPr>
    </w:tblStylePr>
    <w:tblStylePr w:type="lastRow">
      <w:rPr>
        <w:b w:val="1"/>
        <w:color w:val="8da9db" w:themeColor="accent5" w:themeShade="000095" w:themeTint="00009A"/>
      </w:rPr>
      <w:tblPr/>
      <w:tcPr>
        <w:tcBorders>
          <w:top w:color="8da9db" w:space="0" w:sz="4" w:themeColor="accent5" w:themeTint="00009A" w:val="single"/>
        </w:tcBorders>
      </w:tcPr>
    </w:tblStylePr>
    <w:tblStylePr w:type="firstCol">
      <w:rPr>
        <w:b w:val="1"/>
        <w:color w:val="8da9db" w:themeColor="accent5" w:themeShade="000095" w:themeTint="00009A"/>
      </w:rPr>
    </w:tblStylePr>
    <w:tblStylePr w:type="lastCol">
      <w:rPr>
        <w:b w:val="1"/>
        <w:color w:val="8da9db" w:themeColor="accent5" w:themeShade="000095" w:themeTint="00009A"/>
      </w:r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6Colorful-Accent6" w:customStyle="1">
    <w:name w:val="List Table 6 Colorful - Accent 6"/>
    <w:basedOn w:val="a1"/>
    <w:uiPriority w:val="99"/>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Pr>
    <w:tblStylePr w:type="firstRow">
      <w:rPr>
        <w:b w:val="1"/>
        <w:color w:val="a9d08e" w:themeColor="accent6" w:themeShade="000095" w:themeTint="000098"/>
      </w:rPr>
      <w:tblPr/>
      <w:tcPr>
        <w:tcBorders>
          <w:bottom w:color="a9d08e" w:space="0" w:sz="4" w:themeColor="accent6" w:themeTint="000098" w:val="single"/>
        </w:tcBorders>
      </w:tcPr>
    </w:tblStylePr>
    <w:tblStylePr w:type="lastRow">
      <w:rPr>
        <w:b w:val="1"/>
        <w:color w:val="a9d08e" w:themeColor="accent6" w:themeShade="000095" w:themeTint="000098"/>
      </w:rPr>
      <w:tblPr/>
      <w:tcPr>
        <w:tcBorders>
          <w:top w:color="a9d08e" w:space="0" w:sz="4" w:themeColor="accent6" w:themeTint="000098" w:val="single"/>
        </w:tcBorders>
      </w:tcPr>
    </w:tblStylePr>
    <w:tblStylePr w:type="firstCol">
      <w:rPr>
        <w:b w:val="1"/>
        <w:color w:val="a9d08e" w:themeColor="accent6" w:themeShade="000095" w:themeTint="000098"/>
      </w:rPr>
    </w:tblStylePr>
    <w:tblStylePr w:type="lastCol">
      <w:rPr>
        <w:b w:val="1"/>
        <w:color w:val="a9d08e" w:themeColor="accent6" w:themeShade="000095" w:themeTint="000098"/>
      </w:r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70">
    <w:name w:val="List Table 7 Colorful"/>
    <w:basedOn w:val="a1"/>
    <w:uiPriority w:val="99"/>
    <w:pPr>
      <w:spacing w:after="0" w:line="240" w:lineRule="auto"/>
    </w:pPr>
    <w:tblPr>
      <w:tblStyleRowBandSize w:val="1"/>
      <w:tblStyleColBandSize w:val="1"/>
      <w:tblBorders>
        <w:right w:color="7f7f7f" w:space="0" w:sz="4" w:themeColor="text1" w:themeTint="000080" w:val="single"/>
      </w:tblBorders>
    </w:tblPr>
    <w:tblStylePr w:type="firstRow">
      <w:rPr>
        <w:rFonts w:ascii="Arial" w:hAnsi="Arial"/>
        <w:i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i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bfbfbf" w:fill="auto" w:themeColor="text1" w:themeTint="000040" w:val="clear"/>
      </w:tcPr>
    </w:tblStylePr>
    <w:tblStylePr w:type="band1Horz">
      <w:rPr>
        <w:rFonts w:ascii="Arial" w:hAnsi="Arial"/>
        <w:color w:val="7f7f7f" w:themeColor="text1" w:themeShade="000095" w:themeTint="000080"/>
        <w:sz w:val="22"/>
      </w:rPr>
      <w:tblPr/>
      <w:tcPr>
        <w:shd w:color="bfbfbf" w:fill="auto" w:themeColor="text1" w:themeTint="000040" w:val="clear"/>
      </w:tcPr>
    </w:tblStylePr>
    <w:tblStylePr w:type="band2Horz">
      <w:rPr>
        <w:rFonts w:ascii="Arial" w:hAnsi="Arial"/>
        <w:color w:val="7f7f7f" w:themeColor="text1" w:themeShade="000095" w:themeTint="000080"/>
        <w:sz w:val="22"/>
      </w:rPr>
    </w:tblStylePr>
  </w:style>
  <w:style w:type="table" w:styleId="ListTable7Colorful-Accent1" w:customStyle="1">
    <w:name w:val="List Table 7 Colorful - Accent 1"/>
    <w:basedOn w:val="a1"/>
    <w:uiPriority w:val="99"/>
    <w:pPr>
      <w:spacing w:after="0" w:line="240" w:lineRule="auto"/>
    </w:pPr>
    <w:tblPr>
      <w:tblStyleRowBandSize w:val="1"/>
      <w:tblStyleColBandSize w:val="1"/>
      <w:tblBorders>
        <w:right w:color="5b9bd5" w:space="0" w:sz="4" w:themeColor="accent1" w:val="single"/>
      </w:tblBorders>
    </w:tblPr>
    <w:tblStylePr w:type="firstRow">
      <w:rPr>
        <w:rFonts w:ascii="Arial" w:hAnsi="Arial"/>
        <w:i w:val="1"/>
        <w:color w:val="245a8d" w:themeColor="accent1" w:themeShade="000095"/>
        <w:sz w:val="22"/>
      </w:rPr>
      <w:tblPr/>
      <w:tcPr>
        <w:tcBorders>
          <w:top w:color="auto" w:space="0" w:sz="0" w:val="none"/>
          <w:left w:color="auto" w:space="0" w:sz="0" w:val="none"/>
          <w:bottom w:color="5b9bd5" w:space="0" w:sz="4" w:themeColor="accent1" w:val="single"/>
          <w:right w:color="auto" w:space="0" w:sz="0" w:val="none"/>
        </w:tcBorders>
        <w:shd w:color="ffffff" w:fill="auto" w:themeColor="light1" w:val="clear"/>
      </w:tcPr>
    </w:tblStylePr>
    <w:tblStylePr w:type="lastRow">
      <w:rPr>
        <w:rFonts w:ascii="Arial" w:hAnsi="Arial"/>
        <w:i w:val="1"/>
        <w:color w:val="245a8d" w:themeColor="accent1" w:themeShade="000095"/>
        <w:sz w:val="22"/>
      </w:rPr>
      <w:tblPr/>
      <w:tcPr>
        <w:tcBorders>
          <w:top w:color="5b9bd5" w:space="0" w:sz="4" w:themeColor="accent1"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45a8d" w:themeColor="accent1" w:themeShade="000095"/>
        <w:sz w:val="22"/>
      </w:rPr>
      <w:tblPr/>
      <w:tcPr>
        <w:tcBorders>
          <w:top w:color="auto" w:space="0" w:sz="0" w:val="none"/>
          <w:left w:color="auto" w:space="0" w:sz="0" w:val="none"/>
          <w:bottom w:color="auto" w:space="0" w:sz="0" w:val="none"/>
          <w:right w:color="5b9bd5" w:space="0" w:sz="4" w:themeColor="accent1" w:val="single"/>
        </w:tcBorders>
        <w:shd w:color="ffffff" w:fill="auto" w:val="clear"/>
      </w:tcPr>
    </w:tblStylePr>
    <w:tblStylePr w:type="lastCol">
      <w:rPr>
        <w:rFonts w:ascii="Arial" w:hAnsi="Arial"/>
        <w:i w:val="1"/>
        <w:color w:val="245a8d" w:themeColor="accent1" w:themeShade="000095"/>
        <w:sz w:val="22"/>
      </w:rPr>
      <w:tblPr/>
      <w:tcPr>
        <w:tcBorders>
          <w:top w:color="auto" w:space="0" w:sz="0" w:val="none"/>
          <w:left w:color="5b9bd5" w:space="0" w:sz="4" w:themeColor="accent1" w:val="single"/>
          <w:bottom w:color="auto" w:space="0" w:sz="0" w:val="none"/>
          <w:right w:color="auto" w:space="0" w:sz="0" w:val="none"/>
        </w:tcBorders>
        <w:shd w:color="ffffff" w:fill="auto" w:val="clear"/>
      </w:tc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7Colorful-Accent2" w:customStyle="1">
    <w:name w:val="List Table 7 Colorful - Accent 2"/>
    <w:basedOn w:val="a1"/>
    <w:uiPriority w:val="99"/>
    <w:pPr>
      <w:spacing w:after="0" w:line="240" w:lineRule="auto"/>
    </w:pPr>
    <w:tblPr>
      <w:tblStyleRowBandSize w:val="1"/>
      <w:tblStyleColBandSize w:val="1"/>
      <w:tblBorders>
        <w:right w:color="f4b184" w:space="0" w:sz="4" w:themeColor="accent2" w:themeTint="000097" w:val="single"/>
      </w:tblBorders>
    </w:tblPr>
    <w:tblStylePr w:type="firstRow">
      <w:rPr>
        <w:rFonts w:ascii="Arial" w:hAnsi="Arial"/>
        <w:i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i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7Colorful-Accent3" w:customStyle="1">
    <w:name w:val="List Table 7 Colorful - Accent 3"/>
    <w:basedOn w:val="a1"/>
    <w:uiPriority w:val="99"/>
    <w:pPr>
      <w:spacing w:after="0" w:line="240" w:lineRule="auto"/>
    </w:pPr>
    <w:tblPr>
      <w:tblStyleRowBandSize w:val="1"/>
      <w:tblStyleColBandSize w:val="1"/>
      <w:tblBorders>
        <w:right w:color="c9c9c9" w:space="0" w:sz="4" w:themeColor="accent3" w:themeTint="000098" w:val="single"/>
      </w:tblBorders>
    </w:tblPr>
    <w:tblStylePr w:type="firstRow">
      <w:rPr>
        <w:rFonts w:ascii="Arial" w:hAnsi="Arial"/>
        <w:i w:val="1"/>
        <w:color w:val="c9c9c9" w:themeColor="accent3" w:themeShade="000095" w:themeTint="000098"/>
        <w:sz w:val="22"/>
      </w:rPr>
      <w:tblPr/>
      <w:tcPr>
        <w:tcBorders>
          <w:top w:color="auto" w:space="0" w:sz="0" w:val="none"/>
          <w:left w:color="auto" w:space="0" w:sz="0" w:val="none"/>
          <w:bottom w:color="c9c9c9" w:space="0" w:sz="4" w:themeColor="accent3" w:themeTint="000098" w:val="single"/>
          <w:right w:color="auto" w:space="0" w:sz="0" w:val="none"/>
        </w:tcBorders>
        <w:shd w:color="ffffff" w:fill="auto" w:themeColor="light1" w:val="clear"/>
      </w:tcPr>
    </w:tblStylePr>
    <w:tblStylePr w:type="lastRow">
      <w:rPr>
        <w:rFonts w:ascii="Arial" w:hAnsi="Arial"/>
        <w:i w:val="1"/>
        <w:color w:val="c9c9c9" w:themeColor="accent3" w:themeShade="000095" w:themeTint="000098"/>
        <w:sz w:val="22"/>
      </w:rPr>
      <w:tblPr/>
      <w:tcPr>
        <w:tcBorders>
          <w:top w:color="c9c9c9" w:space="0" w:sz="4" w:themeColor="accent3"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c9c9c9" w:themeColor="accent3" w:themeShade="000095" w:themeTint="000098"/>
        <w:sz w:val="22"/>
      </w:rPr>
      <w:tblPr/>
      <w:tcPr>
        <w:tcBorders>
          <w:top w:color="auto" w:space="0" w:sz="0" w:val="none"/>
          <w:left w:color="auto" w:space="0" w:sz="0" w:val="none"/>
          <w:bottom w:color="auto" w:space="0" w:sz="0" w:val="none"/>
          <w:right w:color="c9c9c9" w:space="0" w:sz="4" w:themeColor="accent3" w:themeTint="000098" w:val="single"/>
        </w:tcBorders>
        <w:shd w:color="ffffff" w:fill="auto" w:val="clear"/>
      </w:tcPr>
    </w:tblStylePr>
    <w:tblStylePr w:type="lastCol">
      <w:rPr>
        <w:rFonts w:ascii="Arial" w:hAnsi="Arial"/>
        <w:i w:val="1"/>
        <w:color w:val="c9c9c9" w:themeColor="accent3" w:themeShade="000095" w:themeTint="000098"/>
        <w:sz w:val="22"/>
      </w:rPr>
      <w:tblPr/>
      <w:tcPr>
        <w:tcBorders>
          <w:top w:color="auto" w:space="0" w:sz="0" w:val="none"/>
          <w:left w:color="c9c9c9" w:space="0" w:sz="4" w:themeColor="accent3" w:themeTint="000098" w:val="single"/>
          <w:bottom w:color="auto" w:space="0" w:sz="0" w:val="none"/>
          <w:right w:color="auto" w:space="0" w:sz="0" w:val="none"/>
        </w:tcBorders>
        <w:shd w:color="ffffff" w:fill="auto" w:val="clear"/>
      </w:tc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7Colorful-Accent4" w:customStyle="1">
    <w:name w:val="List Table 7 Colorful - Accent 4"/>
    <w:basedOn w:val="a1"/>
    <w:uiPriority w:val="99"/>
    <w:pPr>
      <w:spacing w:after="0" w:line="240" w:lineRule="auto"/>
    </w:pPr>
    <w:tblPr>
      <w:tblStyleRowBandSize w:val="1"/>
      <w:tblStyleColBandSize w:val="1"/>
      <w:tblBorders>
        <w:right w:color="ffd865" w:space="0" w:sz="4" w:themeColor="accent4" w:themeTint="00009A" w:val="single"/>
      </w:tblBorders>
    </w:tblPr>
    <w:tblStylePr w:type="firstRow">
      <w:rPr>
        <w:rFonts w:ascii="Arial" w:hAnsi="Arial"/>
        <w:i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i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7Colorful-Accent5" w:customStyle="1">
    <w:name w:val="List Table 7 Colorful - Accent 5"/>
    <w:basedOn w:val="a1"/>
    <w:uiPriority w:val="99"/>
    <w:pPr>
      <w:spacing w:after="0" w:line="240" w:lineRule="auto"/>
    </w:pPr>
    <w:tblPr>
      <w:tblStyleRowBandSize w:val="1"/>
      <w:tblStyleColBandSize w:val="1"/>
      <w:tblBorders>
        <w:right w:color="8da9db" w:space="0" w:sz="4" w:themeColor="accent5" w:themeTint="00009A" w:val="single"/>
      </w:tblBorders>
    </w:tblPr>
    <w:tblStylePr w:type="firstRow">
      <w:rPr>
        <w:rFonts w:ascii="Arial" w:hAnsi="Arial"/>
        <w:i w:val="1"/>
        <w:color w:val="8da9db" w:themeColor="accent5" w:themeShade="000095" w:themeTint="00009A"/>
        <w:sz w:val="22"/>
      </w:rPr>
      <w:tblPr/>
      <w:tcPr>
        <w:tcBorders>
          <w:top w:color="auto" w:space="0" w:sz="0" w:val="none"/>
          <w:left w:color="auto" w:space="0" w:sz="0" w:val="none"/>
          <w:bottom w:color="8da9db" w:space="0" w:sz="4" w:themeColor="accent5" w:themeTint="00009A" w:val="single"/>
          <w:right w:color="auto" w:space="0" w:sz="0" w:val="none"/>
        </w:tcBorders>
        <w:shd w:color="ffffff" w:fill="auto" w:themeColor="light1" w:val="clear"/>
      </w:tcPr>
    </w:tblStylePr>
    <w:tblStylePr w:type="lastRow">
      <w:rPr>
        <w:rFonts w:ascii="Arial" w:hAnsi="Arial"/>
        <w:i w:val="1"/>
        <w:color w:val="8da9db" w:themeColor="accent5" w:themeShade="000095" w:themeTint="00009A"/>
        <w:sz w:val="22"/>
      </w:rPr>
      <w:tblPr/>
      <w:tcPr>
        <w:tcBorders>
          <w:top w:color="8da9db" w:space="0" w:sz="4" w:themeColor="accent5"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8da9db" w:themeColor="accent5" w:themeShade="000095" w:themeTint="00009A"/>
        <w:sz w:val="22"/>
      </w:rPr>
      <w:tblPr/>
      <w:tcPr>
        <w:tcBorders>
          <w:top w:color="auto" w:space="0" w:sz="0" w:val="none"/>
          <w:left w:color="auto" w:space="0" w:sz="0" w:val="none"/>
          <w:bottom w:color="auto" w:space="0" w:sz="0" w:val="none"/>
          <w:right w:color="8da9db" w:space="0" w:sz="4" w:themeColor="accent5" w:themeTint="00009A" w:val="single"/>
        </w:tcBorders>
        <w:shd w:color="ffffff" w:fill="auto" w:val="clear"/>
      </w:tcPr>
    </w:tblStylePr>
    <w:tblStylePr w:type="lastCol">
      <w:rPr>
        <w:rFonts w:ascii="Arial" w:hAnsi="Arial"/>
        <w:i w:val="1"/>
        <w:color w:val="8da9db" w:themeColor="accent5" w:themeShade="000095" w:themeTint="00009A"/>
        <w:sz w:val="22"/>
      </w:rPr>
      <w:tblPr/>
      <w:tcPr>
        <w:tcBorders>
          <w:top w:color="auto" w:space="0" w:sz="0" w:val="none"/>
          <w:left w:color="8da9db" w:space="0" w:sz="4" w:themeColor="accent5" w:themeTint="00009A" w:val="single"/>
          <w:bottom w:color="auto" w:space="0" w:sz="0" w:val="none"/>
          <w:right w:color="auto" w:space="0" w:sz="0" w:val="none"/>
        </w:tcBorders>
        <w:shd w:color="ffffff" w:fill="auto" w:val="clear"/>
      </w:tc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7Colorful-Accent6" w:customStyle="1">
    <w:name w:val="List Table 7 Colorful - Accent 6"/>
    <w:basedOn w:val="a1"/>
    <w:uiPriority w:val="99"/>
    <w:pPr>
      <w:spacing w:after="0" w:line="240" w:lineRule="auto"/>
    </w:pPr>
    <w:tblPr>
      <w:tblStyleRowBandSize w:val="1"/>
      <w:tblStyleColBandSize w:val="1"/>
      <w:tblBorders>
        <w:right w:color="a9d08e" w:space="0" w:sz="4" w:themeColor="accent6" w:themeTint="000098" w:val="single"/>
      </w:tblBorders>
    </w:tblPr>
    <w:tblStylePr w:type="firstRow">
      <w:rPr>
        <w:rFonts w:ascii="Arial" w:hAnsi="Arial"/>
        <w:i w:val="1"/>
        <w:color w:val="a9d08e" w:themeColor="accent6" w:themeShade="000095" w:themeTint="000098"/>
        <w:sz w:val="22"/>
      </w:rPr>
      <w:tblPr/>
      <w:tcPr>
        <w:tcBorders>
          <w:top w:color="auto" w:space="0" w:sz="0" w:val="none"/>
          <w:left w:color="auto" w:space="0" w:sz="0" w:val="none"/>
          <w:bottom w:color="a9d08e" w:space="0" w:sz="4" w:themeColor="accent6" w:themeTint="000098" w:val="single"/>
          <w:right w:color="auto" w:space="0" w:sz="0" w:val="none"/>
        </w:tcBorders>
        <w:shd w:color="ffffff" w:fill="auto" w:themeColor="light1" w:val="clear"/>
      </w:tcPr>
    </w:tblStylePr>
    <w:tblStylePr w:type="lastRow">
      <w:rPr>
        <w:rFonts w:ascii="Arial" w:hAnsi="Arial"/>
        <w:i w:val="1"/>
        <w:color w:val="a9d08e" w:themeColor="accent6" w:themeShade="000095" w:themeTint="000098"/>
        <w:sz w:val="22"/>
      </w:rPr>
      <w:tblPr/>
      <w:tcPr>
        <w:tcBorders>
          <w:top w:color="a9d08e" w:space="0" w:sz="4" w:themeColor="accent6"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9d08e" w:themeColor="accent6" w:themeShade="000095" w:themeTint="000098"/>
        <w:sz w:val="22"/>
      </w:rPr>
      <w:tblPr/>
      <w:tcPr>
        <w:tcBorders>
          <w:top w:color="auto" w:space="0" w:sz="0" w:val="none"/>
          <w:left w:color="auto" w:space="0" w:sz="0" w:val="none"/>
          <w:bottom w:color="auto" w:space="0" w:sz="0" w:val="none"/>
          <w:right w:color="a9d08e" w:space="0" w:sz="4" w:themeColor="accent6" w:themeTint="000098" w:val="single"/>
        </w:tcBorders>
        <w:shd w:color="ffffff" w:fill="auto" w:val="clear"/>
      </w:tcPr>
    </w:tblStylePr>
    <w:tblStylePr w:type="lastCol">
      <w:rPr>
        <w:rFonts w:ascii="Arial" w:hAnsi="Arial"/>
        <w:i w:val="1"/>
        <w:color w:val="a9d08e" w:themeColor="accent6" w:themeShade="000095" w:themeTint="000098"/>
        <w:sz w:val="22"/>
      </w:rPr>
      <w:tblPr/>
      <w:tcPr>
        <w:tcBorders>
          <w:top w:color="auto" w:space="0" w:sz="0" w:val="none"/>
          <w:left w:color="a9d08e" w:space="0" w:sz="4" w:themeColor="accent6" w:themeTint="000098" w:val="single"/>
          <w:bottom w:color="auto" w:space="0" w:sz="0" w:val="none"/>
          <w:right w:color="auto" w:space="0" w:sz="0" w:val="none"/>
        </w:tcBorders>
        <w:shd w:color="ffffff" w:fill="auto" w:val="clear"/>
      </w:tc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Lined-Accent" w:customStyle="1">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Lined-Accent1" w:customStyle="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Lined-Accent2" w:customStyle="1">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Lined-Accent3" w:customStyle="1">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Lined-Accent4" w:customStyle="1">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Lined-Accent5" w:customStyle="1">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Lined-Accent6" w:customStyle="1">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Lined-Accent" w:customStyle="1">
    <w:name w:val="Bordered &amp; Lined - Accent"/>
    <w:basedOn w:val="a1"/>
    <w:uiPriority w:val="99"/>
    <w:pPr>
      <w:spacing w:after="0" w:line="240" w:lineRule="auto"/>
    </w:pPr>
    <w:rPr>
      <w:color w:val="404040"/>
      <w:sz w:val="20"/>
      <w:szCs w:val="20"/>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BorderedLined-Accent1" w:customStyle="1">
    <w:name w:val="Bordered &amp; Lined - Accent 1"/>
    <w:basedOn w:val="a1"/>
    <w:uiPriority w:val="99"/>
    <w:pPr>
      <w:spacing w:after="0" w:line="240" w:lineRule="auto"/>
    </w:pPr>
    <w:rPr>
      <w:color w:val="404040"/>
      <w:sz w:val="20"/>
      <w:szCs w:val="20"/>
    </w:rPr>
    <w:tblPr>
      <w:tblStyleRowBandSize w:val="1"/>
      <w:tblStyleColBandSize w:val="1"/>
      <w:tblBorders>
        <w:top w:color="245a8d" w:space="0" w:sz="4" w:themeColor="accent1" w:themeShade="000095" w:val="single"/>
        <w:left w:color="245a8d" w:space="0" w:sz="4" w:themeColor="accent1" w:themeShade="000095" w:val="single"/>
        <w:bottom w:color="245a8d" w:space="0" w:sz="4" w:themeColor="accent1" w:themeShade="000095" w:val="single"/>
        <w:right w:color="245a8d" w:space="0" w:sz="4" w:themeColor="accent1" w:themeShade="000095" w:val="single"/>
        <w:insideH w:color="245a8d" w:space="0" w:sz="4" w:themeColor="accent1" w:themeShade="000095" w:val="single"/>
        <w:insideV w:color="245a8d" w:space="0" w:sz="4" w:themeColor="accent1" w:themeShade="000095" w:val="single"/>
      </w:tblBorders>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BorderedLined-Accent2" w:customStyle="1">
    <w:name w:val="Bordered &amp; Lined - Accent 2"/>
    <w:basedOn w:val="a1"/>
    <w:uiPriority w:val="99"/>
    <w:pPr>
      <w:spacing w:after="0" w:line="240" w:lineRule="auto"/>
    </w:pPr>
    <w:rPr>
      <w:color w:val="404040"/>
      <w:sz w:val="20"/>
      <w:szCs w:val="20"/>
    </w:rPr>
    <w:tblPr>
      <w:tblStyleRowBandSize w:val="1"/>
      <w:tblStyleColBandSize w:val="1"/>
      <w:tblBorders>
        <w:top w:color="99460d" w:space="0" w:sz="4" w:themeColor="accent2" w:themeShade="000095" w:val="single"/>
        <w:left w:color="99460d" w:space="0" w:sz="4" w:themeColor="accent2" w:themeShade="000095" w:val="single"/>
        <w:bottom w:color="99460d" w:space="0" w:sz="4" w:themeColor="accent2" w:themeShade="000095" w:val="single"/>
        <w:right w:color="99460d" w:space="0" w:sz="4" w:themeColor="accent2" w:themeShade="000095" w:val="single"/>
        <w:insideH w:color="99460d" w:space="0" w:sz="4" w:themeColor="accent2" w:themeShade="000095" w:val="single"/>
        <w:insideV w:color="99460d" w:space="0" w:sz="4" w:themeColor="accent2" w:themeShade="000095" w:val="single"/>
      </w:tblBorders>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BorderedLined-Accent3" w:customStyle="1">
    <w:name w:val="Bordered &amp; Lined - Accent 3"/>
    <w:basedOn w:val="a1"/>
    <w:uiPriority w:val="99"/>
    <w:pPr>
      <w:spacing w:after="0" w:line="240" w:lineRule="auto"/>
    </w:pPr>
    <w:rPr>
      <w:color w:val="404040"/>
      <w:sz w:val="20"/>
      <w:szCs w:val="20"/>
    </w:rPr>
    <w:tblPr>
      <w:tblStyleRowBandSize w:val="1"/>
      <w:tblStyleColBandSize w:val="1"/>
      <w:tblBorders>
        <w:top w:color="606060" w:space="0" w:sz="4" w:themeColor="accent3" w:themeShade="000095" w:val="single"/>
        <w:left w:color="606060" w:space="0" w:sz="4" w:themeColor="accent3" w:themeShade="000095" w:val="single"/>
        <w:bottom w:color="606060" w:space="0" w:sz="4" w:themeColor="accent3" w:themeShade="000095" w:val="single"/>
        <w:right w:color="606060" w:space="0" w:sz="4" w:themeColor="accent3" w:themeShade="000095" w:val="single"/>
        <w:insideH w:color="606060" w:space="0" w:sz="4" w:themeColor="accent3" w:themeShade="000095" w:val="single"/>
        <w:insideV w:color="606060" w:space="0" w:sz="4" w:themeColor="accent3" w:themeShade="000095" w:val="single"/>
      </w:tblBorders>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BorderedLined-Accent4" w:customStyle="1">
    <w:name w:val="Bordered &amp; Lined - Accent 4"/>
    <w:basedOn w:val="a1"/>
    <w:uiPriority w:val="99"/>
    <w:pPr>
      <w:spacing w:after="0" w:line="240" w:lineRule="auto"/>
    </w:pPr>
    <w:rPr>
      <w:color w:val="404040"/>
      <w:sz w:val="20"/>
      <w:szCs w:val="20"/>
    </w:rPr>
    <w:tblPr>
      <w:tblStyleRowBandSize w:val="1"/>
      <w:tblStyleColBandSize w:val="1"/>
      <w:tblBorders>
        <w:top w:color="957000" w:space="0" w:sz="4" w:themeColor="accent4" w:themeShade="000095" w:val="single"/>
        <w:left w:color="957000" w:space="0" w:sz="4" w:themeColor="accent4" w:themeShade="000095" w:val="single"/>
        <w:bottom w:color="957000" w:space="0" w:sz="4" w:themeColor="accent4" w:themeShade="000095" w:val="single"/>
        <w:right w:color="957000" w:space="0" w:sz="4" w:themeColor="accent4" w:themeShade="000095" w:val="single"/>
        <w:insideH w:color="957000" w:space="0" w:sz="4" w:themeColor="accent4" w:themeShade="000095" w:val="single"/>
        <w:insideV w:color="957000" w:space="0" w:sz="4" w:themeColor="accent4" w:themeShade="000095" w:val="single"/>
      </w:tblBorders>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BorderedLined-Accent5" w:customStyle="1">
    <w:name w:val="Bordered &amp; Lined - Accent 5"/>
    <w:basedOn w:val="a1"/>
    <w:uiPriority w:val="99"/>
    <w:pPr>
      <w:spacing w:after="0" w:line="240" w:lineRule="auto"/>
    </w:pPr>
    <w:rPr>
      <w:color w:val="404040"/>
      <w:sz w:val="20"/>
      <w:szCs w:val="20"/>
    </w:rPr>
    <w:tblPr>
      <w:tblStyleRowBandSize w:val="1"/>
      <w:tblStyleColBandSize w:val="1"/>
      <w:tblBorders>
        <w:top w:color="254175" w:space="0" w:sz="4" w:themeColor="accent5" w:themeShade="000095" w:val="single"/>
        <w:left w:color="254175" w:space="0" w:sz="4" w:themeColor="accent5" w:themeShade="000095" w:val="single"/>
        <w:bottom w:color="254175" w:space="0" w:sz="4" w:themeColor="accent5" w:themeShade="000095" w:val="single"/>
        <w:right w:color="254175" w:space="0" w:sz="4" w:themeColor="accent5" w:themeShade="000095" w:val="single"/>
        <w:insideH w:color="254175" w:space="0" w:sz="4" w:themeColor="accent5" w:themeShade="000095" w:val="single"/>
        <w:insideV w:color="254175" w:space="0" w:sz="4" w:themeColor="accent5" w:themeShade="000095" w:val="single"/>
      </w:tblBorders>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BorderedLined-Accent6" w:customStyle="1">
    <w:name w:val="Bordered &amp; Lined - Accent 6"/>
    <w:basedOn w:val="a1"/>
    <w:uiPriority w:val="99"/>
    <w:pPr>
      <w:spacing w:after="0" w:line="240" w:lineRule="auto"/>
    </w:pPr>
    <w:rPr>
      <w:color w:val="404040"/>
      <w:sz w:val="20"/>
      <w:szCs w:val="20"/>
    </w:rPr>
    <w:tblPr>
      <w:tblStyleRowBandSize w:val="1"/>
      <w:tblStyleColBandSize w:val="1"/>
      <w:tblBorders>
        <w:top w:color="416429" w:space="0" w:sz="4" w:themeColor="accent6" w:themeShade="000095" w:val="single"/>
        <w:left w:color="416429" w:space="0" w:sz="4" w:themeColor="accent6" w:themeShade="000095" w:val="single"/>
        <w:bottom w:color="416429" w:space="0" w:sz="4" w:themeColor="accent6" w:themeShade="000095" w:val="single"/>
        <w:right w:color="416429" w:space="0" w:sz="4" w:themeColor="accent6" w:themeShade="000095" w:val="single"/>
        <w:insideH w:color="416429" w:space="0" w:sz="4" w:themeColor="accent6" w:themeShade="000095" w:val="single"/>
        <w:insideV w:color="416429" w:space="0" w:sz="4" w:themeColor="accent6" w:themeShade="000095" w:val="single"/>
      </w:tblBorders>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 w:customStyle="1">
    <w:name w:val="Bordered"/>
    <w:basedOn w:val="a1"/>
    <w:uiPriority w:val="99"/>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tblStylePr w:type="firstRow">
      <w:rPr>
        <w:rFonts w:ascii="Arial" w:hAnsi="Arial"/>
        <w:color w:val="404040"/>
        <w:sz w:val="22"/>
      </w:rPr>
      <w:tblPr/>
      <w:tcPr>
        <w:tcBorders>
          <w:bottom w:color="7f7f7f" w:space="0" w:sz="12" w:themeColor="text1" w:themeTint="000080" w:val="single"/>
        </w:tcBorders>
      </w:tcPr>
    </w:tblStylePr>
    <w:tblStylePr w:type="lastRow">
      <w:rPr>
        <w:rFonts w:ascii="Arial" w:hAnsi="Arial"/>
        <w:color w:val="404040"/>
        <w:sz w:val="22"/>
      </w:rPr>
      <w:tblPr/>
      <w:tcPr>
        <w:tcBorders>
          <w:top w:color="7f7f7f" w:space="0" w:sz="12" w:themeColor="text1" w:themeTint="000080"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7f7f7f" w:space="0" w:sz="12" w:themeColor="text1" w:themeTint="000080" w:val="single"/>
        </w:tcBorders>
      </w:tcPr>
    </w:tblStylePr>
    <w:tblStylePr w:type="band1Horz">
      <w:rPr>
        <w:rFonts w:ascii="Arial" w:hAnsi="Arial"/>
        <w:color w:val="404040"/>
        <w:sz w:val="22"/>
      </w:rPr>
      <w:tblPr/>
      <w:tcPr>
        <w:tc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tcBorders>
      </w:tcPr>
    </w:tblStylePr>
  </w:style>
  <w:style w:type="table" w:styleId="Bordered-Accent1" w:customStyle="1">
    <w:name w:val="Bordered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rFonts w:ascii="Arial" w:hAnsi="Arial"/>
        <w:color w:val="404040"/>
        <w:sz w:val="22"/>
      </w:rPr>
      <w:tblPr/>
      <w:tcPr>
        <w:tcBorders>
          <w:bottom w:color="5b9bd5" w:space="0" w:sz="12" w:themeColor="accent1" w:val="single"/>
        </w:tcBorders>
      </w:tcPr>
    </w:tblStylePr>
    <w:tblStylePr w:type="lastRow">
      <w:rPr>
        <w:rFonts w:ascii="Arial" w:hAnsi="Arial"/>
        <w:color w:val="404040"/>
        <w:sz w:val="22"/>
      </w:rPr>
      <w:tblPr/>
      <w:tcPr>
        <w:tcBorders>
          <w:top w:color="5b9bd5" w:space="0" w:sz="12" w:themeColor="accent1"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5b9bd5" w:space="0" w:sz="12" w:themeColor="accent1" w:val="single"/>
        </w:tcBorders>
      </w:tc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Bordered-Accent2" w:customStyle="1">
    <w:name w:val="Bordered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rFonts w:ascii="Arial" w:hAnsi="Arial"/>
        <w:color w:val="404040"/>
        <w:sz w:val="22"/>
      </w:rPr>
      <w:tblPr/>
      <w:tcPr>
        <w:tcBorders>
          <w:bottom w:color="f4b184" w:space="0" w:sz="12" w:themeColor="accent2" w:themeTint="000097" w:val="single"/>
        </w:tcBorders>
      </w:tcPr>
    </w:tblStylePr>
    <w:tblStylePr w:type="lastRow">
      <w:rPr>
        <w:rFonts w:ascii="Arial" w:hAnsi="Arial"/>
        <w:color w:val="404040"/>
        <w:sz w:val="22"/>
      </w:rPr>
      <w:tblPr/>
      <w:tcPr>
        <w:tcBorders>
          <w:top w:color="f4b184" w:space="0" w:sz="12" w:themeColor="accent2" w:themeTint="000097"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4b184" w:space="0" w:sz="12" w:themeColor="accent2" w:themeTint="000097" w:val="single"/>
        </w:tcBorders>
      </w:tc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Bordered-Accent3" w:customStyle="1">
    <w:name w:val="Bordered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rFonts w:ascii="Arial" w:hAnsi="Arial"/>
        <w:color w:val="404040"/>
        <w:sz w:val="22"/>
      </w:rPr>
      <w:tblPr/>
      <w:tcPr>
        <w:tcBorders>
          <w:bottom w:color="c9c9c9" w:space="0" w:sz="12" w:themeColor="accent3" w:themeTint="000098" w:val="single"/>
        </w:tcBorders>
      </w:tcPr>
    </w:tblStylePr>
    <w:tblStylePr w:type="lastRow">
      <w:rPr>
        <w:rFonts w:ascii="Arial" w:hAnsi="Arial"/>
        <w:color w:val="404040"/>
        <w:sz w:val="22"/>
      </w:rPr>
      <w:tblPr/>
      <w:tcPr>
        <w:tcBorders>
          <w:top w:color="c9c9c9" w:space="0" w:sz="12" w:themeColor="accent3"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c9c9c9" w:space="0" w:sz="12" w:themeColor="accent3" w:themeTint="000098" w:val="single"/>
        </w:tcBorders>
      </w:tc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Bordered-Accent4" w:customStyle="1">
    <w:name w:val="Bordered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rFonts w:ascii="Arial" w:hAnsi="Arial"/>
        <w:color w:val="404040"/>
        <w:sz w:val="22"/>
      </w:rPr>
      <w:tblPr/>
      <w:tcPr>
        <w:tcBorders>
          <w:bottom w:color="ffd865" w:space="0" w:sz="12" w:themeColor="accent4" w:themeTint="00009A" w:val="single"/>
        </w:tcBorders>
      </w:tcPr>
    </w:tblStylePr>
    <w:tblStylePr w:type="lastRow">
      <w:rPr>
        <w:rFonts w:ascii="Arial" w:hAnsi="Arial"/>
        <w:color w:val="404040"/>
        <w:sz w:val="22"/>
      </w:rPr>
      <w:tblPr/>
      <w:tcPr>
        <w:tcBorders>
          <w:top w:color="ffd865" w:space="0" w:sz="12" w:themeColor="accent4"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fd865" w:space="0" w:sz="12" w:themeColor="accent4" w:themeTint="00009A" w:val="single"/>
        </w:tcBorders>
      </w:tc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Bordered-Accent5" w:customStyle="1">
    <w:name w:val="Bordered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rFonts w:ascii="Arial" w:hAnsi="Arial"/>
        <w:color w:val="404040"/>
        <w:sz w:val="22"/>
      </w:rPr>
      <w:tblPr/>
      <w:tcPr>
        <w:tcBorders>
          <w:bottom w:color="8da9db" w:space="0" w:sz="12" w:themeColor="accent5" w:themeTint="00009A" w:val="single"/>
        </w:tcBorders>
      </w:tcPr>
    </w:tblStylePr>
    <w:tblStylePr w:type="lastRow">
      <w:rPr>
        <w:rFonts w:ascii="Arial" w:hAnsi="Arial"/>
        <w:color w:val="404040"/>
        <w:sz w:val="22"/>
      </w:rPr>
      <w:tblPr/>
      <w:tcPr>
        <w:tcBorders>
          <w:top w:color="8da9db" w:space="0" w:sz="12" w:themeColor="accent5"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8da9db" w:space="0" w:sz="12" w:themeColor="accent5" w:themeTint="00009A" w:val="single"/>
        </w:tcBorders>
      </w:tc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Bordered-Accent6" w:customStyle="1">
    <w:name w:val="Bordered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rFonts w:ascii="Arial" w:hAnsi="Arial"/>
        <w:color w:val="404040"/>
        <w:sz w:val="22"/>
      </w:rPr>
      <w:tblPr/>
      <w:tcPr>
        <w:tcBorders>
          <w:bottom w:color="a9d08e" w:space="0" w:sz="12" w:themeColor="accent6" w:themeTint="000098" w:val="single"/>
        </w:tcBorders>
      </w:tcPr>
    </w:tblStylePr>
    <w:tblStylePr w:type="lastRow">
      <w:rPr>
        <w:rFonts w:ascii="Arial" w:hAnsi="Arial"/>
        <w:color w:val="404040"/>
        <w:sz w:val="22"/>
      </w:rPr>
      <w:tblPr/>
      <w:tcPr>
        <w:tcBorders>
          <w:top w:color="a9d08e" w:space="0" w:sz="12" w:themeColor="accent6"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a9d08e" w:space="0" w:sz="12" w:themeColor="accent6" w:themeTint="000098" w:val="single"/>
        </w:tcBorders>
      </w:tc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character" w:styleId="af">
    <w:name w:val="Hyperlink"/>
    <w:uiPriority w:val="99"/>
    <w:unhideWhenUsed w:val="1"/>
    <w:rPr>
      <w:color w:val="0563c1" w:themeColor="hyperlink"/>
      <w:u w:val="single"/>
    </w:rPr>
  </w:style>
  <w:style w:type="paragraph" w:styleId="af0">
    <w:name w:val="footnote text"/>
    <w:basedOn w:val="a"/>
    <w:link w:val="af1"/>
    <w:uiPriority w:val="99"/>
    <w:semiHidden w:val="1"/>
    <w:unhideWhenUsed w:val="1"/>
    <w:pPr>
      <w:spacing w:after="40" w:line="240" w:lineRule="auto"/>
    </w:pPr>
    <w:rPr>
      <w:sz w:val="18"/>
    </w:rPr>
  </w:style>
  <w:style w:type="character" w:styleId="af1" w:customStyle="1">
    <w:name w:val="Текст сноски Знак"/>
    <w:link w:val="af0"/>
    <w:uiPriority w:val="99"/>
    <w:rPr>
      <w:sz w:val="18"/>
    </w:rPr>
  </w:style>
  <w:style w:type="character" w:styleId="af2">
    <w:name w:val="footnote reference"/>
    <w:uiPriority w:val="99"/>
    <w:unhideWhenUsed w:val="1"/>
    <w:rPr>
      <w:vertAlign w:val="superscript"/>
    </w:rPr>
  </w:style>
  <w:style w:type="paragraph" w:styleId="af3">
    <w:name w:val="endnote text"/>
    <w:basedOn w:val="a"/>
    <w:link w:val="af4"/>
    <w:uiPriority w:val="99"/>
    <w:semiHidden w:val="1"/>
    <w:unhideWhenUsed w:val="1"/>
    <w:pPr>
      <w:spacing w:after="0" w:line="240" w:lineRule="auto"/>
    </w:pPr>
    <w:rPr>
      <w:sz w:val="20"/>
    </w:rPr>
  </w:style>
  <w:style w:type="character" w:styleId="af4" w:customStyle="1">
    <w:name w:val="Текст концевой сноски Знак"/>
    <w:link w:val="af3"/>
    <w:uiPriority w:val="99"/>
    <w:rPr>
      <w:sz w:val="20"/>
    </w:rPr>
  </w:style>
  <w:style w:type="character" w:styleId="af5">
    <w:name w:val="endnote reference"/>
    <w:uiPriority w:val="99"/>
    <w:semiHidden w:val="1"/>
    <w:unhideWhenUsed w:val="1"/>
    <w:rPr>
      <w:vertAlign w:val="superscript"/>
    </w:rPr>
  </w:style>
  <w:style w:type="paragraph" w:styleId="12">
    <w:name w:val="toc 1"/>
    <w:basedOn w:val="a"/>
    <w:next w:val="a"/>
    <w:uiPriority w:val="39"/>
    <w:unhideWhenUsed w:val="1"/>
    <w:pPr>
      <w:spacing w:after="57"/>
    </w:pPr>
  </w:style>
  <w:style w:type="paragraph" w:styleId="24">
    <w:name w:val="toc 2"/>
    <w:basedOn w:val="a"/>
    <w:next w:val="a"/>
    <w:uiPriority w:val="39"/>
    <w:unhideWhenUsed w:val="1"/>
    <w:pPr>
      <w:spacing w:after="57"/>
      <w:ind w:left="283"/>
    </w:pPr>
  </w:style>
  <w:style w:type="paragraph" w:styleId="32">
    <w:name w:val="toc 3"/>
    <w:basedOn w:val="a"/>
    <w:next w:val="a"/>
    <w:uiPriority w:val="39"/>
    <w:unhideWhenUsed w:val="1"/>
    <w:pPr>
      <w:spacing w:after="57"/>
      <w:ind w:left="567"/>
    </w:pPr>
  </w:style>
  <w:style w:type="paragraph" w:styleId="42">
    <w:name w:val="toc 4"/>
    <w:basedOn w:val="a"/>
    <w:next w:val="a"/>
    <w:uiPriority w:val="39"/>
    <w:unhideWhenUsed w:val="1"/>
    <w:pPr>
      <w:spacing w:after="57"/>
      <w:ind w:left="850"/>
    </w:pPr>
  </w:style>
  <w:style w:type="paragraph" w:styleId="52">
    <w:name w:val="toc 5"/>
    <w:basedOn w:val="a"/>
    <w:next w:val="a"/>
    <w:uiPriority w:val="39"/>
    <w:unhideWhenUsed w:val="1"/>
    <w:pPr>
      <w:spacing w:after="57"/>
      <w:ind w:left="1134"/>
    </w:pPr>
  </w:style>
  <w:style w:type="paragraph" w:styleId="61">
    <w:name w:val="toc 6"/>
    <w:basedOn w:val="a"/>
    <w:next w:val="a"/>
    <w:uiPriority w:val="39"/>
    <w:unhideWhenUsed w:val="1"/>
    <w:pPr>
      <w:spacing w:after="57"/>
      <w:ind w:left="1417"/>
    </w:pPr>
  </w:style>
  <w:style w:type="paragraph" w:styleId="71">
    <w:name w:val="toc 7"/>
    <w:basedOn w:val="a"/>
    <w:next w:val="a"/>
    <w:uiPriority w:val="39"/>
    <w:unhideWhenUsed w:val="1"/>
    <w:pPr>
      <w:spacing w:after="57"/>
      <w:ind w:left="1701"/>
    </w:pPr>
  </w:style>
  <w:style w:type="paragraph" w:styleId="81">
    <w:name w:val="toc 8"/>
    <w:basedOn w:val="a"/>
    <w:next w:val="a"/>
    <w:uiPriority w:val="39"/>
    <w:unhideWhenUsed w:val="1"/>
    <w:pPr>
      <w:spacing w:after="57"/>
      <w:ind w:left="1984"/>
    </w:pPr>
  </w:style>
  <w:style w:type="paragraph" w:styleId="91">
    <w:name w:val="toc 9"/>
    <w:basedOn w:val="a"/>
    <w:next w:val="a"/>
    <w:uiPriority w:val="39"/>
    <w:unhideWhenUsed w:val="1"/>
    <w:pPr>
      <w:spacing w:after="57"/>
      <w:ind w:left="2268"/>
    </w:pPr>
  </w:style>
  <w:style w:type="paragraph" w:styleId="af6">
    <w:name w:val="TOC Heading"/>
    <w:uiPriority w:val="39"/>
    <w:unhideWhenUsed w:val="1"/>
  </w:style>
  <w:style w:type="paragraph" w:styleId="af7">
    <w:name w:val="table of figures"/>
    <w:basedOn w:val="a"/>
    <w:next w:val="a"/>
    <w:uiPriority w:val="99"/>
    <w:unhideWhenUsed w:val="1"/>
    <w:pPr>
      <w:spacing w:after="0"/>
    </w:pPr>
  </w:style>
  <w:style w:type="paragraph" w:styleId="af8">
    <w:name w:val="No Spacing"/>
    <w:basedOn w:val="a"/>
    <w:uiPriority w:val="1"/>
    <w:qFormat w:val="1"/>
    <w:pPr>
      <w:spacing w:after="0" w:line="240" w:lineRule="auto"/>
    </w:pPr>
  </w:style>
  <w:style w:type="paragraph" w:styleId="af9">
    <w:name w:val="List Paragraph"/>
    <w:basedOn w:val="a"/>
    <w:uiPriority w:val="34"/>
    <w:qFormat w:val="1"/>
    <w:pPr>
      <w:ind w:left="720"/>
      <w:contextualSpacing w:val="1"/>
    </w:pPr>
  </w:style>
  <w:style w:type="character" w:styleId="normaltextrun" w:customStyle="1">
    <w:name w:val="normaltextrun"/>
  </w:style>
  <w:style w:type="paragraph" w:styleId="paragraph" w:customStyle="1">
    <w:name w:val="paragraph"/>
    <w:pPr>
      <w:pBdr>
        <w:top w:color="000000" w:space="0" w:sz="4" w:val="none"/>
        <w:left w:color="000000" w:space="0" w:sz="4" w:val="none"/>
        <w:bottom w:color="000000" w:space="0" w:sz="4" w:val="none"/>
        <w:right w:color="000000" w:space="0" w:sz="4" w:val="none"/>
        <w:between w:color="000000" w:space="0" w:sz="4" w:val="none"/>
      </w:pBdr>
      <w:spacing w:after="100" w:afterAutospacing="1" w:before="100" w:beforeAutospacing="1" w:line="240" w:lineRule="auto"/>
    </w:pPr>
    <w:rPr>
      <w:rFonts w:ascii="Times New Roman" w:cs="Times New Roman" w:eastAsia="Times New Roman" w:hAnsi="Times New Roman"/>
      <w:sz w:val="24"/>
      <w:szCs w:val="24"/>
    </w:rPr>
  </w:style>
  <w:style w:type="table" w:styleId="afa" w:customStyle="1">
    <w:basedOn w:val="TableNormal4"/>
    <w:tblPr>
      <w:tblStyleRowBandSize w:val="1"/>
      <w:tblStyleColBandSize w:val="1"/>
      <w:tblCellMar>
        <w:left w:w="115.0" w:type="dxa"/>
        <w:right w:w="115.0" w:type="dxa"/>
      </w:tblCellMar>
    </w:tblPr>
  </w:style>
  <w:style w:type="table" w:styleId="afb" w:customStyle="1">
    <w:basedOn w:val="TableNormal4"/>
    <w:tblPr>
      <w:tblStyleRowBandSize w:val="1"/>
      <w:tblStyleColBandSize w:val="1"/>
      <w:tblCellMar>
        <w:left w:w="115.0" w:type="dxa"/>
        <w:right w:w="115.0" w:type="dxa"/>
      </w:tblCellMar>
    </w:tblPr>
  </w:style>
  <w:style w:type="table" w:styleId="afc" w:customStyle="1">
    <w:basedOn w:val="TableNormal4"/>
    <w:tblPr>
      <w:tblStyleRowBandSize w:val="1"/>
      <w:tblStyleColBandSize w:val="1"/>
      <w:tblCellMar>
        <w:left w:w="115.0" w:type="dxa"/>
        <w:right w:w="115.0" w:type="dxa"/>
      </w:tblCellMar>
    </w:tblPr>
  </w:style>
  <w:style w:type="table" w:styleId="afd" w:customStyle="1">
    <w:basedOn w:val="TableNormal4"/>
    <w:tblPr>
      <w:tblStyleRowBandSize w:val="1"/>
      <w:tblStyleColBandSize w:val="1"/>
      <w:tblCellMar>
        <w:left w:w="115.0" w:type="dxa"/>
        <w:right w:w="115.0" w:type="dxa"/>
      </w:tblCellMar>
    </w:tblPr>
  </w:style>
  <w:style w:type="table" w:styleId="afe" w:customStyle="1">
    <w:basedOn w:val="TableNormal4"/>
    <w:tblPr>
      <w:tblStyleRowBandSize w:val="1"/>
      <w:tblStyleColBandSize w:val="1"/>
      <w:tblCellMar>
        <w:left w:w="115.0" w:type="dxa"/>
        <w:right w:w="115.0" w:type="dxa"/>
      </w:tblCellMar>
    </w:tblPr>
  </w:style>
  <w:style w:type="table" w:styleId="aff" w:customStyle="1">
    <w:basedOn w:val="TableNormal4"/>
    <w:tblPr>
      <w:tblStyleRowBandSize w:val="1"/>
      <w:tblStyleColBandSize w:val="1"/>
      <w:tblCellMar>
        <w:left w:w="115.0" w:type="dxa"/>
        <w:right w:w="115.0" w:type="dxa"/>
      </w:tblCellMar>
    </w:tblPr>
  </w:style>
  <w:style w:type="table" w:styleId="aff0" w:customStyle="1">
    <w:basedOn w:val="TableNormal4"/>
    <w:tblPr>
      <w:tblStyleRowBandSize w:val="1"/>
      <w:tblStyleColBandSize w:val="1"/>
      <w:tblCellMar>
        <w:left w:w="115.0" w:type="dxa"/>
        <w:right w:w="115.0" w:type="dxa"/>
      </w:tblCellMar>
    </w:tblPr>
  </w:style>
  <w:style w:type="table" w:styleId="aff1" w:customStyle="1">
    <w:basedOn w:val="TableNormal4"/>
    <w:tblPr>
      <w:tblStyleRowBandSize w:val="1"/>
      <w:tblStyleColBandSize w:val="1"/>
      <w:tblCellMar>
        <w:left w:w="115.0" w:type="dxa"/>
        <w:right w:w="115.0" w:type="dxa"/>
      </w:tblCellMar>
    </w:tblPr>
  </w:style>
  <w:style w:type="table" w:styleId="aff2" w:customStyle="1">
    <w:basedOn w:val="TableNormal4"/>
    <w:tblPr>
      <w:tblStyleRowBandSize w:val="1"/>
      <w:tblStyleColBandSize w:val="1"/>
      <w:tblCellMar>
        <w:left w:w="115.0" w:type="dxa"/>
        <w:right w:w="115.0" w:type="dxa"/>
      </w:tblCellMar>
    </w:tblPr>
  </w:style>
  <w:style w:type="table" w:styleId="aff3" w:customStyle="1">
    <w:basedOn w:val="TableNormal4"/>
    <w:pPr>
      <w:spacing w:after="0" w:line="240" w:lineRule="auto"/>
    </w:pPr>
    <w:rPr>
      <w:color w:val="404040"/>
    </w:rPr>
    <w:tblPr>
      <w:tblStyleRowBandSize w:val="1"/>
      <w:tblStyleColBandSize w:val="1"/>
      <w:tblCellMar>
        <w:left w:w="115.0" w:type="dxa"/>
        <w:right w:w="115.0" w:type="dxa"/>
      </w:tblCellMar>
    </w:tblPr>
  </w:style>
  <w:style w:type="table" w:styleId="aff4" w:customStyle="1">
    <w:basedOn w:val="TableNormal4"/>
    <w:pPr>
      <w:spacing w:after="0" w:line="240" w:lineRule="auto"/>
    </w:pPr>
    <w:rPr>
      <w:color w:val="404040"/>
    </w:rPr>
    <w:tblPr>
      <w:tblStyleRowBandSize w:val="1"/>
      <w:tblStyleColBandSize w:val="1"/>
      <w:tblCellMar>
        <w:left w:w="115.0" w:type="dxa"/>
        <w:right w:w="115.0" w:type="dxa"/>
      </w:tblCellMar>
    </w:tblPr>
  </w:style>
  <w:style w:type="table" w:styleId="aff5" w:customStyle="1">
    <w:basedOn w:val="TableNormal4"/>
    <w:pPr>
      <w:spacing w:after="0" w:line="240" w:lineRule="auto"/>
    </w:pPr>
    <w:rPr>
      <w:color w:val="404040"/>
    </w:rPr>
    <w:tblPr>
      <w:tblStyleRowBandSize w:val="1"/>
      <w:tblStyleColBandSize w:val="1"/>
      <w:tblCellMar>
        <w:left w:w="115.0" w:type="dxa"/>
        <w:right w:w="115.0" w:type="dxa"/>
      </w:tblCellMar>
    </w:tblPr>
  </w:style>
  <w:style w:type="table" w:styleId="aff6" w:customStyle="1">
    <w:basedOn w:val="TableNormal4"/>
    <w:pPr>
      <w:spacing w:after="0" w:line="240" w:lineRule="auto"/>
    </w:pPr>
    <w:rPr>
      <w:color w:val="404040"/>
    </w:rPr>
    <w:tblPr>
      <w:tblStyleRowBandSize w:val="1"/>
      <w:tblStyleColBandSize w:val="1"/>
      <w:tblCellMar>
        <w:left w:w="115.0" w:type="dxa"/>
        <w:right w:w="115.0" w:type="dxa"/>
      </w:tblCellMar>
    </w:tblPr>
  </w:style>
  <w:style w:type="table" w:styleId="aff7" w:customStyle="1">
    <w:basedOn w:val="TableNormal4"/>
    <w:pPr>
      <w:spacing w:after="0" w:line="240" w:lineRule="auto"/>
    </w:pPr>
    <w:rPr>
      <w:color w:val="404040"/>
    </w:rPr>
    <w:tblPr>
      <w:tblStyleRowBandSize w:val="1"/>
      <w:tblStyleColBandSize w:val="1"/>
      <w:tblCellMar>
        <w:left w:w="115.0" w:type="dxa"/>
        <w:right w:w="115.0" w:type="dxa"/>
      </w:tblCellMar>
    </w:tblPr>
  </w:style>
  <w:style w:type="table" w:styleId="aff8" w:customStyle="1">
    <w:basedOn w:val="TableNormal4"/>
    <w:pPr>
      <w:spacing w:after="0" w:line="240" w:lineRule="auto"/>
    </w:pPr>
    <w:rPr>
      <w:color w:val="404040"/>
    </w:rPr>
    <w:tblPr>
      <w:tblStyleRowBandSize w:val="1"/>
      <w:tblStyleColBandSize w:val="1"/>
      <w:tblCellMar>
        <w:left w:w="115.0" w:type="dxa"/>
        <w:right w:w="115.0" w:type="dxa"/>
      </w:tblCellMar>
    </w:tblPr>
  </w:style>
  <w:style w:type="table" w:styleId="aff9" w:customStyle="1">
    <w:basedOn w:val="TableNormal4"/>
    <w:pPr>
      <w:spacing w:after="0" w:line="240" w:lineRule="auto"/>
    </w:pPr>
    <w:rPr>
      <w:color w:val="404040"/>
    </w:rPr>
    <w:tblPr>
      <w:tblStyleRowBandSize w:val="1"/>
      <w:tblStyleColBandSize w:val="1"/>
      <w:tblCellMar>
        <w:left w:w="115.0" w:type="dxa"/>
        <w:right w:w="115.0" w:type="dxa"/>
      </w:tblCellMar>
    </w:tblPr>
  </w:style>
  <w:style w:type="table" w:styleId="affa" w:customStyle="1">
    <w:basedOn w:val="TableNormal4"/>
    <w:pPr>
      <w:spacing w:after="0" w:line="240" w:lineRule="auto"/>
    </w:pPr>
    <w:rPr>
      <w:color w:val="404040"/>
    </w:rPr>
    <w:tblPr>
      <w:tblStyleRowBandSize w:val="1"/>
      <w:tblStyleColBandSize w:val="1"/>
      <w:tblCellMar>
        <w:left w:w="115.0" w:type="dxa"/>
        <w:right w:w="115.0" w:type="dxa"/>
      </w:tblCellMar>
    </w:tblPr>
  </w:style>
  <w:style w:type="table" w:styleId="affb" w:customStyle="1">
    <w:basedOn w:val="TableNormal4"/>
    <w:pPr>
      <w:spacing w:after="0" w:line="240" w:lineRule="auto"/>
    </w:pPr>
    <w:rPr>
      <w:color w:val="404040"/>
    </w:rPr>
    <w:tblPr>
      <w:tblStyleRowBandSize w:val="1"/>
      <w:tblStyleColBandSize w:val="1"/>
      <w:tblCellMar>
        <w:left w:w="115.0" w:type="dxa"/>
        <w:right w:w="115.0" w:type="dxa"/>
      </w:tblCellMar>
    </w:tblPr>
  </w:style>
  <w:style w:type="table" w:styleId="affc" w:customStyle="1">
    <w:basedOn w:val="TableNormal4"/>
    <w:pPr>
      <w:spacing w:after="0" w:line="240" w:lineRule="auto"/>
    </w:pPr>
    <w:rPr>
      <w:color w:val="404040"/>
    </w:rPr>
    <w:tblPr>
      <w:tblStyleRowBandSize w:val="1"/>
      <w:tblStyleColBandSize w:val="1"/>
      <w:tblCellMar>
        <w:left w:w="115.0" w:type="dxa"/>
        <w:right w:w="115.0" w:type="dxa"/>
      </w:tblCellMar>
    </w:tblPr>
  </w:style>
  <w:style w:type="table" w:styleId="affd" w:customStyle="1">
    <w:basedOn w:val="TableNormal4"/>
    <w:pPr>
      <w:spacing w:after="0" w:line="240" w:lineRule="auto"/>
    </w:pPr>
    <w:rPr>
      <w:color w:val="404040"/>
    </w:rPr>
    <w:tblPr>
      <w:tblStyleRowBandSize w:val="1"/>
      <w:tblStyleColBandSize w:val="1"/>
      <w:tblCellMar>
        <w:left w:w="115.0" w:type="dxa"/>
        <w:right w:w="115.0" w:type="dxa"/>
      </w:tblCellMar>
    </w:tblPr>
  </w:style>
  <w:style w:type="table" w:styleId="affe" w:customStyle="1">
    <w:basedOn w:val="TableNormal4"/>
    <w:pPr>
      <w:spacing w:after="0" w:line="240" w:lineRule="auto"/>
    </w:pPr>
    <w:rPr>
      <w:color w:val="404040"/>
    </w:rPr>
    <w:tblPr>
      <w:tblStyleRowBandSize w:val="1"/>
      <w:tblStyleColBandSize w:val="1"/>
      <w:tblCellMar>
        <w:left w:w="115.0" w:type="dxa"/>
        <w:right w:w="115.0" w:type="dxa"/>
      </w:tblCellMar>
    </w:tblPr>
  </w:style>
  <w:style w:type="table" w:styleId="afff" w:customStyle="1">
    <w:basedOn w:val="TableNormal4"/>
    <w:pPr>
      <w:spacing w:after="0" w:line="240" w:lineRule="auto"/>
    </w:pPr>
    <w:rPr>
      <w:color w:val="404040"/>
    </w:rPr>
    <w:tblPr>
      <w:tblStyleRowBandSize w:val="1"/>
      <w:tblStyleColBandSize w:val="1"/>
      <w:tblCellMar>
        <w:left w:w="115.0" w:type="dxa"/>
        <w:right w:w="115.0" w:type="dxa"/>
      </w:tblCellMar>
    </w:tblPr>
  </w:style>
  <w:style w:type="table" w:styleId="afff0" w:customStyle="1">
    <w:basedOn w:val="TableNormal4"/>
    <w:pPr>
      <w:spacing w:after="0" w:line="240" w:lineRule="auto"/>
    </w:pPr>
    <w:rPr>
      <w:color w:val="404040"/>
    </w:rPr>
    <w:tblPr>
      <w:tblStyleRowBandSize w:val="1"/>
      <w:tblStyleColBandSize w:val="1"/>
      <w:tblCellMar>
        <w:left w:w="115.0" w:type="dxa"/>
        <w:right w:w="115.0" w:type="dxa"/>
      </w:tblCellMar>
    </w:tblPr>
  </w:style>
  <w:style w:type="table" w:styleId="afff1" w:customStyle="1">
    <w:basedOn w:val="TableNormal4"/>
    <w:pPr>
      <w:spacing w:after="0" w:line="240" w:lineRule="auto"/>
    </w:pPr>
    <w:rPr>
      <w:color w:val="404040"/>
    </w:rPr>
    <w:tblPr>
      <w:tblStyleRowBandSize w:val="1"/>
      <w:tblStyleColBandSize w:val="1"/>
      <w:tblCellMar>
        <w:left w:w="115.0" w:type="dxa"/>
        <w:right w:w="115.0" w:type="dxa"/>
      </w:tblCellMar>
    </w:tblPr>
  </w:style>
  <w:style w:type="table" w:styleId="afff2" w:customStyle="1">
    <w:basedOn w:val="TableNormal4"/>
    <w:tblPr>
      <w:tblStyleRowBandSize w:val="1"/>
      <w:tblStyleColBandSize w:val="1"/>
      <w:tblCellMar>
        <w:top w:w="100.0" w:type="dxa"/>
        <w:left w:w="100.0" w:type="dxa"/>
        <w:bottom w:w="100.0" w:type="dxa"/>
        <w:right w:w="100.0" w:type="dxa"/>
      </w:tblCellMar>
    </w:tblPr>
  </w:style>
  <w:style w:type="table" w:styleId="afff3" w:customStyle="1">
    <w:basedOn w:val="TableNormal4"/>
    <w:tblPr>
      <w:tblStyleRowBandSize w:val="1"/>
      <w:tblStyleColBandSize w:val="1"/>
      <w:tblCellMar>
        <w:top w:w="100.0" w:type="dxa"/>
        <w:left w:w="100.0" w:type="dxa"/>
        <w:bottom w:w="100.0" w:type="dxa"/>
        <w:right w:w="100.0" w:type="dxa"/>
      </w:tblCellMar>
    </w:tblPr>
  </w:style>
  <w:style w:type="table" w:styleId="afff4" w:customStyle="1">
    <w:basedOn w:val="TableNormal4"/>
    <w:tblPr>
      <w:tblStyleRowBandSize w:val="1"/>
      <w:tblStyleColBandSize w:val="1"/>
      <w:tblCellMar>
        <w:top w:w="100.0" w:type="dxa"/>
        <w:left w:w="100.0" w:type="dxa"/>
        <w:bottom w:w="100.0" w:type="dxa"/>
        <w:right w:w="100.0" w:type="dxa"/>
      </w:tblCellMar>
    </w:tblPr>
  </w:style>
  <w:style w:type="table" w:styleId="afff5" w:customStyle="1">
    <w:basedOn w:val="TableNormal4"/>
    <w:tblPr>
      <w:tblStyleRowBandSize w:val="1"/>
      <w:tblStyleColBandSize w:val="1"/>
      <w:tblCellMar>
        <w:top w:w="100.0" w:type="dxa"/>
        <w:left w:w="100.0" w:type="dxa"/>
        <w:bottom w:w="100.0" w:type="dxa"/>
        <w:right w:w="100.0" w:type="dxa"/>
      </w:tblCellMar>
    </w:tblPr>
  </w:style>
  <w:style w:type="table" w:styleId="afff6" w:customStyle="1">
    <w:basedOn w:val="TableNormal4"/>
    <w:tblPr>
      <w:tblStyleRowBandSize w:val="1"/>
      <w:tblStyleColBandSize w:val="1"/>
      <w:tblCellMar>
        <w:top w:w="100.0" w:type="dxa"/>
        <w:left w:w="100.0" w:type="dxa"/>
        <w:bottom w:w="100.0" w:type="dxa"/>
        <w:right w:w="100.0" w:type="dxa"/>
      </w:tblCellMar>
    </w:tblPr>
  </w:style>
  <w:style w:type="table" w:styleId="afff7" w:customStyle="1">
    <w:basedOn w:val="TableNormal4"/>
    <w:tblPr>
      <w:tblStyleRowBandSize w:val="1"/>
      <w:tblStyleColBandSize w:val="1"/>
      <w:tblCellMar>
        <w:top w:w="100.0" w:type="dxa"/>
        <w:left w:w="100.0" w:type="dxa"/>
        <w:bottom w:w="100.0" w:type="dxa"/>
        <w:right w:w="100.0" w:type="dxa"/>
      </w:tblCellMar>
    </w:tblPr>
  </w:style>
  <w:style w:type="table" w:styleId="afff8" w:customStyle="1">
    <w:basedOn w:val="TableNormal4"/>
    <w:tblPr>
      <w:tblStyleRowBandSize w:val="1"/>
      <w:tblStyleColBandSize w:val="1"/>
      <w:tblCellMar>
        <w:top w:w="100.0" w:type="dxa"/>
        <w:left w:w="100.0" w:type="dxa"/>
        <w:bottom w:w="100.0" w:type="dxa"/>
        <w:right w:w="100.0" w:type="dxa"/>
      </w:tblCellMar>
    </w:tblPr>
  </w:style>
  <w:style w:type="table" w:styleId="afff9" w:customStyle="1">
    <w:basedOn w:val="TableNormal4"/>
    <w:tblPr>
      <w:tblStyleRowBandSize w:val="1"/>
      <w:tblStyleColBandSize w:val="1"/>
      <w:tblCellMar>
        <w:top w:w="100.0" w:type="dxa"/>
        <w:left w:w="100.0" w:type="dxa"/>
        <w:bottom w:w="100.0" w:type="dxa"/>
        <w:right w:w="100.0" w:type="dxa"/>
      </w:tblCellMar>
    </w:tblPr>
  </w:style>
  <w:style w:type="table" w:styleId="afffa" w:customStyle="1">
    <w:basedOn w:val="TableNormal4"/>
    <w:tblPr>
      <w:tblStyleRowBandSize w:val="1"/>
      <w:tblStyleColBandSize w:val="1"/>
      <w:tblCellMar>
        <w:top w:w="100.0" w:type="dxa"/>
        <w:left w:w="100.0" w:type="dxa"/>
        <w:bottom w:w="100.0" w:type="dxa"/>
        <w:right w:w="100.0" w:type="dxa"/>
      </w:tblCellMar>
    </w:tblPr>
  </w:style>
  <w:style w:type="table" w:styleId="afffb" w:customStyle="1">
    <w:basedOn w:val="TableNormal4"/>
    <w:tblPr>
      <w:tblStyleRowBandSize w:val="1"/>
      <w:tblStyleColBandSize w:val="1"/>
      <w:tblCellMar>
        <w:top w:w="100.0" w:type="dxa"/>
        <w:left w:w="100.0" w:type="dxa"/>
        <w:bottom w:w="100.0" w:type="dxa"/>
        <w:right w:w="100.0" w:type="dxa"/>
      </w:tblCellMar>
    </w:tblPr>
  </w:style>
  <w:style w:type="character" w:styleId="afffc">
    <w:name w:val="line number"/>
    <w:basedOn w:val="a0"/>
    <w:uiPriority w:val="99"/>
    <w:semiHidden w:val="1"/>
    <w:unhideWhenUsed w:val="1"/>
    <w:rsid w:val="0010772D"/>
  </w:style>
  <w:style w:type="character" w:styleId="UnresolvedMention" w:customStyle="1">
    <w:name w:val="Unresolved Mention"/>
    <w:basedOn w:val="a0"/>
    <w:uiPriority w:val="99"/>
    <w:semiHidden w:val="1"/>
    <w:unhideWhenUsed w:val="1"/>
    <w:rsid w:val="00F83DFA"/>
    <w:rPr>
      <w:color w:val="605e5c"/>
      <w:shd w:color="auto" w:fill="e1dfdd" w:val="clear"/>
    </w:rPr>
  </w:style>
  <w:style w:type="table" w:styleId="afffd"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e"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0"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1"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2"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3"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4"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5"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6"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7"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8"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9"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a"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b"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c"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d"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e"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0"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1"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2"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3"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4"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5"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6"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7"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8"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9"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a"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pBdr>
        <w:top w:space="0" w:sz="0" w:val="nil"/>
        <w:left w:space="0" w:sz="0" w:val="nil"/>
        <w:bottom w:space="0" w:sz="0" w:val="nil"/>
        <w:right w:space="0" w:sz="0" w:val="nil"/>
        <w:between w:space="0" w:sz="0" w:val="nil"/>
      </w:pBdr>
      <w:spacing w:before="200" w:lineRule="auto"/>
    </w:pPr>
    <w:rPr>
      <w:color w:val="000000"/>
      <w:sz w:val="24"/>
      <w:szCs w:val="24"/>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nana4ac.r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jBBcA8SupvBqmnpPGWa9lRFC5w==">AMUW2mX+8SR7PtLSVSIgKAWYHom+yCvgqGSB/1toGdN7Q7R6FUvbaRValfFhjCeuf0yGrsTTdlkVsmwSuSpZlGk7nsvOOAoWXLldZdaezZbClSyyNLhpufipYlmlr9tetk2k9/vXUzhrI3QsR1WLXYyZVDiE0cweXdEGaNVXvMDjuEMEp62iGxgN1f6bP07OAKghi5rE+T3Y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2022-01-19T15:11:00Z</dcterms:created>
</cp:coreProperties>
</file>