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rtl w:val="0"/>
        </w:rPr>
        <w:t xml:space="preserve">ИП Чулкова Оксана </w:t>
      </w:r>
      <w:r w:rsidDel="00000000" w:rsidR="00000000" w:rsidRPr="00000000">
        <w:rPr>
          <w:sz w:val="24"/>
          <w:szCs w:val="24"/>
          <w:highlight w:val="white"/>
          <w:rtl w:val="0"/>
        </w:rPr>
        <w:t xml:space="preserve">Васильевна</w:t>
      </w:r>
      <w:r w:rsidDel="00000000" w:rsidR="00000000" w:rsidRPr="00000000">
        <w:rPr>
          <w:sz w:val="23"/>
          <w:szCs w:val="23"/>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договор </w:t>
      </w:r>
      <w:r w:rsidDel="00000000" w:rsidR="00000000" w:rsidRPr="00000000">
        <w:rPr>
          <w:sz w:val="23"/>
          <w:szCs w:val="23"/>
          <w:highlight w:val="white"/>
          <w:rtl w:val="0"/>
        </w:rPr>
        <w:t xml:space="preserve"> </w:t>
      </w:r>
      <w:r w:rsidDel="00000000" w:rsidR="00000000" w:rsidRPr="00000000">
        <w:rPr>
          <w:sz w:val="24"/>
          <w:szCs w:val="24"/>
          <w:highlight w:val="white"/>
          <w:rtl w:val="0"/>
        </w:rPr>
        <w:t xml:space="preserve">(далее – «Оферта» или «Договор») представляет собой официальное предложение ИП Чулкова Оксана Васильевна (ОГРНИП 320366800080451, ИНН 366516657037)</w:t>
      </w:r>
      <w:r w:rsidDel="00000000" w:rsidR="00000000" w:rsidRPr="00000000">
        <w:rPr>
          <w:sz w:val="23"/>
          <w:szCs w:val="23"/>
          <w:highlight w:val="white"/>
          <w:rtl w:val="0"/>
        </w:rPr>
        <w:t xml:space="preserve">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(далее именуемый(-ая) «Исполнитель») на оказание услуг по уходу за ребенком. Перечень у</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ии заказа на тариф «День» (с 08-00 до 20-59), и в пределах транспортной развязки г. </w:t>
      </w:r>
      <w:r w:rsidDel="00000000" w:rsidR="00000000" w:rsidRPr="00000000">
        <w:rPr>
          <w:sz w:val="23"/>
          <w:szCs w:val="23"/>
          <w:highlight w:val="white"/>
          <w:rtl w:val="0"/>
        </w:rPr>
        <w:t xml:space="preserve">Москва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Москва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 оформлении заказа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rPr>
      </w:pPr>
      <w:r w:rsidDel="00000000" w:rsidR="00000000" w:rsidRPr="00000000">
        <w:rPr>
          <w:rtl w:val="0"/>
        </w:rPr>
      </w:r>
    </w:p>
    <w:tbl>
      <w:tblPr>
        <w:tblStyle w:val="Table1"/>
        <w:tblW w:w="9570.0" w:type="dxa"/>
        <w:jc w:val="left"/>
        <w:tblInd w:w="-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4770"/>
        <w:gridCol w:w="4800"/>
        <w:tblGridChange w:id="0">
          <w:tblGrid>
            <w:gridCol w:w="4770"/>
            <w:gridCol w:w="4800"/>
          </w:tblGrid>
        </w:tblGridChange>
      </w:tblGrid>
      <w:tr>
        <w:trPr>
          <w:cantSplit w:val="0"/>
          <w:trHeight w:val="79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87">
            <w:pPr>
              <w:spacing w:after="0" w:line="240" w:lineRule="auto"/>
              <w:rPr>
                <w:sz w:val="24"/>
                <w:szCs w:val="24"/>
              </w:rPr>
            </w:pPr>
            <w:r w:rsidDel="00000000" w:rsidR="00000000" w:rsidRPr="00000000">
              <w:rPr>
                <w:b w:val="1"/>
                <w:sz w:val="24"/>
                <w:szCs w:val="24"/>
                <w:rtl w:val="0"/>
              </w:rPr>
              <w:t xml:space="preserve">Полное</w:t>
            </w:r>
            <w:r w:rsidDel="00000000" w:rsidR="00000000" w:rsidRPr="00000000">
              <w:rPr>
                <w:rtl w:val="0"/>
              </w:rPr>
            </w:r>
          </w:p>
          <w:p w:rsidR="00000000" w:rsidDel="00000000" w:rsidP="00000000" w:rsidRDefault="00000000" w:rsidRPr="00000000" w14:paraId="00000088">
            <w:pPr>
              <w:spacing w:after="0" w:line="240" w:lineRule="auto"/>
              <w:rPr>
                <w:sz w:val="24"/>
                <w:szCs w:val="24"/>
              </w:rPr>
            </w:pPr>
            <w:r w:rsidDel="00000000" w:rsidR="00000000" w:rsidRPr="00000000">
              <w:rPr>
                <w:b w:val="1"/>
                <w:sz w:val="24"/>
                <w:szCs w:val="24"/>
                <w:rtl w:val="0"/>
              </w:rPr>
              <w:t xml:space="preserve">Наименование</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89">
            <w:pPr>
              <w:spacing w:after="0" w:line="240" w:lineRule="auto"/>
              <w:rPr>
                <w:sz w:val="24"/>
                <w:szCs w:val="24"/>
              </w:rPr>
            </w:pPr>
            <w:r w:rsidDel="00000000" w:rsidR="00000000" w:rsidRPr="00000000">
              <w:rPr>
                <w:sz w:val="24"/>
                <w:szCs w:val="24"/>
                <w:rtl w:val="0"/>
              </w:rPr>
              <w:t xml:space="preserve">Индивидуальный предприниматель Чулкова Оксана Васильевна</w:t>
            </w:r>
          </w:p>
        </w:tc>
      </w:tr>
      <w:tr>
        <w:trPr>
          <w:cantSplit w:val="0"/>
          <w:trHeight w:val="79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8A">
            <w:pPr>
              <w:spacing w:after="0" w:line="240" w:lineRule="auto"/>
              <w:rPr>
                <w:sz w:val="24"/>
                <w:szCs w:val="24"/>
              </w:rPr>
            </w:pPr>
            <w:r w:rsidDel="00000000" w:rsidR="00000000" w:rsidRPr="00000000">
              <w:rPr>
                <w:b w:val="1"/>
                <w:sz w:val="24"/>
                <w:szCs w:val="24"/>
                <w:rtl w:val="0"/>
              </w:rPr>
              <w:t xml:space="preserve">Юридический адрес</w:t>
              <w:tab/>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8B">
            <w:pPr>
              <w:spacing w:after="0" w:line="240" w:lineRule="auto"/>
              <w:rPr>
                <w:sz w:val="24"/>
                <w:szCs w:val="24"/>
              </w:rPr>
            </w:pPr>
            <w:r w:rsidDel="00000000" w:rsidR="00000000" w:rsidRPr="00000000">
              <w:rPr>
                <w:sz w:val="24"/>
                <w:szCs w:val="24"/>
                <w:rtl w:val="0"/>
              </w:rPr>
              <w:t xml:space="preserve">394049, Россия, Воронежская обл., г. Воронеж, Рабочий проспект дом 100, оф. 9</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8C">
            <w:pPr>
              <w:tabs>
                <w:tab w:val="left" w:pos="2842"/>
              </w:tabs>
              <w:spacing w:after="0" w:line="240" w:lineRule="auto"/>
              <w:rPr>
                <w:sz w:val="24"/>
                <w:szCs w:val="24"/>
              </w:rPr>
            </w:pPr>
            <w:r w:rsidDel="00000000" w:rsidR="00000000" w:rsidRPr="00000000">
              <w:rPr>
                <w:b w:val="1"/>
                <w:sz w:val="24"/>
                <w:szCs w:val="24"/>
                <w:rtl w:val="0"/>
              </w:rPr>
              <w:t xml:space="preserve">Почтовый адрес</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8D">
            <w:pPr>
              <w:spacing w:after="0" w:line="240" w:lineRule="auto"/>
              <w:rPr>
                <w:sz w:val="24"/>
                <w:szCs w:val="24"/>
              </w:rPr>
            </w:pPr>
            <w:r w:rsidDel="00000000" w:rsidR="00000000" w:rsidRPr="00000000">
              <w:rPr>
                <w:sz w:val="24"/>
                <w:szCs w:val="24"/>
                <w:rtl w:val="0"/>
              </w:rPr>
              <w:t xml:space="preserve">125475, Россия, г. Москва, ул. Зеленоградская 17, оф. 327</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8E">
            <w:pPr>
              <w:spacing w:after="0" w:line="240" w:lineRule="auto"/>
              <w:rPr>
                <w:sz w:val="24"/>
                <w:szCs w:val="24"/>
              </w:rPr>
            </w:pPr>
            <w:r w:rsidDel="00000000" w:rsidR="00000000" w:rsidRPr="00000000">
              <w:rPr>
                <w:b w:val="1"/>
                <w:sz w:val="24"/>
                <w:szCs w:val="24"/>
                <w:rtl w:val="0"/>
              </w:rPr>
              <w:t xml:space="preserve">Телефон</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8F">
            <w:pPr>
              <w:spacing w:after="0" w:line="240" w:lineRule="auto"/>
              <w:rPr>
                <w:sz w:val="24"/>
                <w:szCs w:val="24"/>
              </w:rPr>
            </w:pPr>
            <w:r w:rsidDel="00000000" w:rsidR="00000000" w:rsidRPr="00000000">
              <w:rPr>
                <w:sz w:val="24"/>
                <w:szCs w:val="24"/>
                <w:rtl w:val="0"/>
              </w:rPr>
              <w:t xml:space="preserve">+79384337222</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0">
            <w:pPr>
              <w:spacing w:after="0" w:line="240" w:lineRule="auto"/>
              <w:rPr>
                <w:sz w:val="24"/>
                <w:szCs w:val="24"/>
              </w:rPr>
            </w:pPr>
            <w:r w:rsidDel="00000000" w:rsidR="00000000" w:rsidRPr="00000000">
              <w:rPr>
                <w:b w:val="1"/>
                <w:sz w:val="24"/>
                <w:szCs w:val="24"/>
                <w:rtl w:val="0"/>
              </w:rPr>
              <w:t xml:space="preserve">ИНН/КПП</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1">
            <w:pPr>
              <w:spacing w:after="0" w:line="240" w:lineRule="auto"/>
              <w:rPr>
                <w:sz w:val="24"/>
                <w:szCs w:val="24"/>
              </w:rPr>
            </w:pPr>
            <w:r w:rsidDel="00000000" w:rsidR="00000000" w:rsidRPr="00000000">
              <w:rPr>
                <w:sz w:val="24"/>
                <w:szCs w:val="24"/>
                <w:rtl w:val="0"/>
              </w:rPr>
              <w:t xml:space="preserve">366516657037</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2">
            <w:pPr>
              <w:spacing w:after="0" w:line="240" w:lineRule="auto"/>
              <w:rPr>
                <w:sz w:val="24"/>
                <w:szCs w:val="24"/>
              </w:rPr>
            </w:pPr>
            <w:r w:rsidDel="00000000" w:rsidR="00000000" w:rsidRPr="00000000">
              <w:rPr>
                <w:b w:val="1"/>
                <w:sz w:val="24"/>
                <w:szCs w:val="24"/>
                <w:rtl w:val="0"/>
              </w:rPr>
              <w:t xml:space="preserve">ОГРН</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320366800080451</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4">
            <w:pPr>
              <w:spacing w:after="0" w:line="240" w:lineRule="auto"/>
              <w:rPr>
                <w:sz w:val="24"/>
                <w:szCs w:val="24"/>
              </w:rPr>
            </w:pPr>
            <w:r w:rsidDel="00000000" w:rsidR="00000000" w:rsidRPr="00000000">
              <w:rPr>
                <w:b w:val="1"/>
                <w:sz w:val="24"/>
                <w:szCs w:val="24"/>
                <w:rtl w:val="0"/>
              </w:rPr>
              <w:t xml:space="preserve">Расчетный счет</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5">
            <w:pPr>
              <w:spacing w:after="0" w:line="240" w:lineRule="auto"/>
              <w:rPr>
                <w:sz w:val="24"/>
                <w:szCs w:val="24"/>
              </w:rPr>
            </w:pPr>
            <w:r w:rsidDel="00000000" w:rsidR="00000000" w:rsidRPr="00000000">
              <w:rPr>
                <w:sz w:val="24"/>
                <w:szCs w:val="24"/>
                <w:rtl w:val="0"/>
              </w:rPr>
              <w:t xml:space="preserve">40802810600001723501</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6">
            <w:pPr>
              <w:spacing w:after="0" w:line="240" w:lineRule="auto"/>
              <w:rPr>
                <w:sz w:val="24"/>
                <w:szCs w:val="24"/>
              </w:rPr>
            </w:pPr>
            <w:r w:rsidDel="00000000" w:rsidR="00000000" w:rsidRPr="00000000">
              <w:rPr>
                <w:b w:val="1"/>
                <w:sz w:val="24"/>
                <w:szCs w:val="24"/>
                <w:rtl w:val="0"/>
              </w:rPr>
              <w:t xml:space="preserve">Корреспондентский счет</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7">
            <w:pPr>
              <w:spacing w:after="0" w:line="240" w:lineRule="auto"/>
              <w:rPr>
                <w:sz w:val="24"/>
                <w:szCs w:val="24"/>
              </w:rPr>
            </w:pPr>
            <w:r w:rsidDel="00000000" w:rsidR="00000000" w:rsidRPr="00000000">
              <w:rPr>
                <w:sz w:val="24"/>
                <w:szCs w:val="24"/>
                <w:rtl w:val="0"/>
              </w:rPr>
              <w:t xml:space="preserve">30101810145250000974</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8">
            <w:pPr>
              <w:spacing w:after="0" w:line="240" w:lineRule="auto"/>
              <w:rPr>
                <w:sz w:val="24"/>
                <w:szCs w:val="24"/>
              </w:rPr>
            </w:pPr>
            <w:r w:rsidDel="00000000" w:rsidR="00000000" w:rsidRPr="00000000">
              <w:rPr>
                <w:b w:val="1"/>
                <w:sz w:val="24"/>
                <w:szCs w:val="24"/>
                <w:rtl w:val="0"/>
              </w:rPr>
              <w:t xml:space="preserve">БИК банка</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9">
            <w:pPr>
              <w:spacing w:after="0" w:line="240" w:lineRule="auto"/>
              <w:rPr>
                <w:sz w:val="24"/>
                <w:szCs w:val="24"/>
              </w:rPr>
            </w:pPr>
            <w:r w:rsidDel="00000000" w:rsidR="00000000" w:rsidRPr="00000000">
              <w:rPr>
                <w:sz w:val="24"/>
                <w:szCs w:val="24"/>
                <w:rtl w:val="0"/>
              </w:rPr>
              <w:t xml:space="preserve">044525974</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A">
            <w:pPr>
              <w:spacing w:after="0" w:line="240" w:lineRule="auto"/>
              <w:rPr>
                <w:sz w:val="24"/>
                <w:szCs w:val="24"/>
              </w:rPr>
            </w:pPr>
            <w:r w:rsidDel="00000000" w:rsidR="00000000" w:rsidRPr="00000000">
              <w:rPr>
                <w:b w:val="1"/>
                <w:sz w:val="24"/>
                <w:szCs w:val="24"/>
                <w:rtl w:val="0"/>
              </w:rPr>
              <w:t xml:space="preserve">Банк</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B">
            <w:pPr>
              <w:spacing w:after="0" w:line="240" w:lineRule="auto"/>
              <w:rPr>
                <w:sz w:val="24"/>
                <w:szCs w:val="24"/>
              </w:rPr>
            </w:pPr>
            <w:r w:rsidDel="00000000" w:rsidR="00000000" w:rsidRPr="00000000">
              <w:rPr>
                <w:sz w:val="24"/>
                <w:szCs w:val="24"/>
                <w:rtl w:val="0"/>
              </w:rPr>
              <w:t xml:space="preserve">АО «Тинькофф Банк»</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C">
            <w:pPr>
              <w:spacing w:after="0" w:line="240" w:lineRule="auto"/>
              <w:rPr>
                <w:sz w:val="24"/>
                <w:szCs w:val="24"/>
              </w:rPr>
            </w:pPr>
            <w:r w:rsidDel="00000000" w:rsidR="00000000" w:rsidRPr="00000000">
              <w:rPr>
                <w:b w:val="1"/>
                <w:sz w:val="24"/>
                <w:szCs w:val="24"/>
                <w:rtl w:val="0"/>
              </w:rPr>
              <w:t xml:space="preserve">Генеральный директор</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D">
            <w:pPr>
              <w:spacing w:after="0" w:line="240" w:lineRule="auto"/>
              <w:rPr>
                <w:sz w:val="24"/>
                <w:szCs w:val="24"/>
              </w:rPr>
            </w:pPr>
            <w:r w:rsidDel="00000000" w:rsidR="00000000" w:rsidRPr="00000000">
              <w:rPr>
                <w:sz w:val="24"/>
                <w:szCs w:val="24"/>
                <w:rtl w:val="0"/>
              </w:rPr>
              <w:t xml:space="preserve">Чулкова Оксана Васильевна</w:t>
            </w:r>
          </w:p>
        </w:tc>
      </w:tr>
      <w:tr>
        <w:trPr>
          <w:cantSplit w:val="0"/>
          <w:trHeight w:val="79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E">
            <w:pPr>
              <w:spacing w:after="0" w:line="240" w:lineRule="auto"/>
              <w:rPr>
                <w:sz w:val="24"/>
                <w:szCs w:val="24"/>
              </w:rPr>
            </w:pPr>
            <w:r w:rsidDel="00000000" w:rsidR="00000000" w:rsidRPr="00000000">
              <w:rPr>
                <w:b w:val="1"/>
                <w:sz w:val="24"/>
                <w:szCs w:val="24"/>
                <w:rtl w:val="0"/>
              </w:rPr>
              <w:t xml:space="preserve">E-mail: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9F">
            <w:pPr>
              <w:spacing w:after="0" w:line="240" w:lineRule="auto"/>
              <w:jc w:val="both"/>
              <w:rPr>
                <w:sz w:val="24"/>
                <w:szCs w:val="24"/>
              </w:rPr>
            </w:pPr>
            <w:hyperlink r:id="rId8">
              <w:r w:rsidDel="00000000" w:rsidR="00000000" w:rsidRPr="00000000">
                <w:rPr>
                  <w:sz w:val="24"/>
                  <w:szCs w:val="24"/>
                  <w:u w:val="single"/>
                  <w:rtl w:val="0"/>
                </w:rPr>
                <w:t xml:space="preserve">msk-sao@nanana4ac.ru</w:t>
              </w:r>
            </w:hyperlink>
            <w:r w:rsidDel="00000000" w:rsidR="00000000" w:rsidRPr="00000000">
              <w:rPr>
                <w:rtl w:val="0"/>
              </w:rPr>
            </w:r>
          </w:p>
        </w:tc>
      </w:tr>
    </w:tbl>
    <w:p w:rsidR="00000000" w:rsidDel="00000000" w:rsidP="00000000" w:rsidRDefault="00000000" w:rsidRPr="00000000" w14:paraId="000000A0">
      <w:pPr>
        <w:spacing w:after="0" w:line="240" w:lineRule="auto"/>
        <w:rPr>
          <w:sz w:val="23"/>
          <w:szCs w:val="23"/>
          <w:highlight w:val="cyan"/>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A1">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A2">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A3">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A8">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B2">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B6">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16000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i w:val="1"/>
                <w:sz w:val="28"/>
                <w:szCs w:val="28"/>
              </w:rPr>
            </w:pPr>
            <w:r w:rsidDel="00000000" w:rsidR="00000000" w:rsidRPr="00000000">
              <w:rPr>
                <w:i w:val="1"/>
                <w:sz w:val="28"/>
                <w:szCs w:val="28"/>
                <w:rtl w:val="0"/>
              </w:rPr>
              <w:t xml:space="preserve">13600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i w:val="1"/>
                <w:sz w:val="28"/>
                <w:szCs w:val="28"/>
              </w:rPr>
            </w:pPr>
            <w:r w:rsidDel="00000000" w:rsidR="00000000" w:rsidRPr="00000000">
              <w:rPr>
                <w:i w:val="1"/>
                <w:sz w:val="28"/>
                <w:szCs w:val="28"/>
                <w:rtl w:val="0"/>
              </w:rPr>
              <w:t xml:space="preserve">15600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C4">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i w:val="1"/>
                <w:sz w:val="28"/>
                <w:szCs w:val="28"/>
              </w:rPr>
            </w:pPr>
            <w:r w:rsidDel="00000000" w:rsidR="00000000" w:rsidRPr="00000000">
              <w:rPr>
                <w:i w:val="1"/>
                <w:sz w:val="28"/>
                <w:szCs w:val="28"/>
                <w:rtl w:val="0"/>
              </w:rPr>
              <w:t xml:space="preserve">   29200 руб</w:t>
            </w:r>
          </w:p>
        </w:tc>
      </w:tr>
    </w:tbl>
    <w:p w:rsidR="00000000" w:rsidDel="00000000" w:rsidP="00000000" w:rsidRDefault="00000000" w:rsidRPr="00000000" w14:paraId="000000C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9">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D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D7">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13200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15600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i w:val="1"/>
                <w:sz w:val="28"/>
                <w:szCs w:val="28"/>
              </w:rPr>
            </w:pPr>
            <w:r w:rsidDel="00000000" w:rsidR="00000000" w:rsidRPr="00000000">
              <w:rPr>
                <w:i w:val="1"/>
                <w:sz w:val="28"/>
                <w:szCs w:val="28"/>
                <w:rtl w:val="0"/>
              </w:rPr>
              <w:t xml:space="preserve">18000 руб</w:t>
            </w:r>
          </w:p>
        </w:tc>
      </w:tr>
    </w:tbl>
    <w:p w:rsidR="00000000" w:rsidDel="00000000" w:rsidP="00000000" w:rsidRDefault="00000000" w:rsidRPr="00000000" w14:paraId="000000DB">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E4">
      <w:pPr>
        <w:shd w:fill="ffffff" w:val="clear"/>
        <w:spacing w:after="0" w:lineRule="auto"/>
        <w:rPr>
          <w:b w:val="1"/>
          <w:sz w:val="10"/>
          <w:szCs w:val="10"/>
        </w:rPr>
      </w:pPr>
      <w:r w:rsidDel="00000000" w:rsidR="00000000" w:rsidRPr="00000000">
        <w:rPr>
          <w:rtl w:val="0"/>
        </w:rPr>
      </w:r>
    </w:p>
    <w:tbl>
      <w:tblPr>
        <w:tblStyle w:val="Table8"/>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5">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EA">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EF">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F3">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F4">
      <w:pPr>
        <w:rPr>
          <w:b w:val="1"/>
          <w:sz w:val="10"/>
          <w:szCs w:val="10"/>
        </w:rPr>
      </w:pPr>
      <w:r w:rsidDel="00000000" w:rsidR="00000000" w:rsidRPr="00000000">
        <w:br w:type="page"/>
      </w:r>
      <w:r w:rsidDel="00000000" w:rsidR="00000000" w:rsidRPr="00000000">
        <w:rPr>
          <w:rtl w:val="0"/>
        </w:rPr>
      </w:r>
    </w:p>
    <w:tbl>
      <w:tblPr>
        <w:tblStyle w:val="Table9"/>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F5">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F8">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FF">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103">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104">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r w:rsidDel="00000000" w:rsidR="00000000" w:rsidRPr="00000000">
              <w:rPr>
                <w:rtl w:val="0"/>
              </w:rPr>
            </w:r>
          </w:p>
        </w:tc>
      </w:tr>
    </w:tbl>
    <w:p w:rsidR="00000000" w:rsidDel="00000000" w:rsidP="00000000" w:rsidRDefault="00000000" w:rsidRPr="00000000" w14:paraId="00000105">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06">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E">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10F">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113">
      <w:pPr>
        <w:shd w:fill="ffffff" w:val="clear"/>
        <w:spacing w:after="0" w:lineRule="auto"/>
        <w:rPr>
          <w:b w:val="1"/>
          <w:sz w:val="10"/>
          <w:szCs w:val="10"/>
        </w:rPr>
      </w:pPr>
      <w:r w:rsidDel="00000000" w:rsidR="00000000" w:rsidRPr="00000000">
        <w:rPr>
          <w:rtl w:val="0"/>
        </w:rPr>
      </w:r>
    </w:p>
    <w:tbl>
      <w:tblPr>
        <w:tblStyle w:val="Table1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 Id="rId8" Type="http://schemas.openxmlformats.org/officeDocument/2006/relationships/hyperlink" Target="https://mail.yandex.ru/?uid=690993377#compose?to=%22%D0%9C%D0%A1%D0%9A%20%D0%A1%D0%90%D0%9E%20%D0%9D%D1%8F%D0%BD%D1%8F%20%D0%BD%D0%B0%20%D1%87%D0%B0%D1%81%22%20%3Cmsk-sao%40nanana4ac.ru%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6DsOvu4ozx1uy6fjrrpT7/Togw==">AMUW2mW2+TwTj+ONqaWjNGb56DlXQGMCj9sUZkjfjhiNMwVWIlNs3Iq4J8wYwpmpHQR4xWg+4Ihr7zNnegLUJlkQuNb+/h+a/xSr47y/XfH99P4mLI6Gdo13X3p+rNshp1/BRmJmaxhi8vbcJLliGwN/Gbe+JF1LZSvz8xcDL3cnNineotT2/Xo=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