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3"/>
          <w:szCs w:val="23"/>
          <w:highlight w:val="white"/>
        </w:rPr>
      </w:pPr>
      <w:r w:rsidDel="00000000" w:rsidR="00000000" w:rsidRPr="00000000">
        <w:rPr>
          <w:sz w:val="23"/>
          <w:szCs w:val="23"/>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sz w:val="24"/>
          <w:szCs w:val="24"/>
          <w:rtl w:val="0"/>
        </w:rPr>
        <w:t xml:space="preserve">ИП Коваленко Анастасия Константиновна</w:t>
      </w:r>
      <w:r w:rsidDel="00000000" w:rsidR="00000000" w:rsidRPr="00000000">
        <w:rPr>
          <w:sz w:val="23"/>
          <w:szCs w:val="23"/>
          <w:highlight w:val="white"/>
          <w:rtl w:val="0"/>
        </w:rPr>
        <w:t xml:space="preserve">.</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Настоящий публичный договор </w:t>
      </w:r>
      <w:r w:rsidDel="00000000" w:rsidR="00000000" w:rsidRPr="00000000">
        <w:rPr>
          <w:sz w:val="24"/>
          <w:szCs w:val="24"/>
          <w:rtl w:val="0"/>
        </w:rPr>
        <w:t xml:space="preserve"> (далее – «Оферта» или «Договор») представляет собой официальное предложение ИП Коваленко Анастасия Константиновна (ОГРН 319753600003339, ИНН 753616059921)</w:t>
      </w:r>
      <w:r w:rsidDel="00000000" w:rsidR="00000000" w:rsidRPr="00000000">
        <w:rPr>
          <w:sz w:val="23"/>
          <w:szCs w:val="23"/>
          <w:highlight w:val="white"/>
          <w:rtl w:val="0"/>
        </w:rPr>
        <w:t xml:space="preserve"> </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(далее именуемый(-ая) «Исполнитель») на оказание услуг по уходу за ребенком. Перечень у</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слуг приведен в приложении № 1 к настоящему договору – Прейскуранте услуг.</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pos="851"/>
        </w:tabs>
        <w:spacing w:after="120" w:before="120" w:lineRule="auto"/>
        <w:ind w:firstLine="566.92913385826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92913385826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92913385826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92913385826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92913385826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92913385826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92913385826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92913385826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92913385826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92913385826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92913385826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ии заказа на тариф «День» (с 08-00 до 20-59), и в пределах транспортной развязки г. </w:t>
      </w:r>
      <w:r w:rsidDel="00000000" w:rsidR="00000000" w:rsidRPr="00000000">
        <w:rPr>
          <w:sz w:val="23"/>
          <w:szCs w:val="23"/>
          <w:highlight w:val="white"/>
          <w:rtl w:val="0"/>
        </w:rPr>
        <w:t xml:space="preserve">Москва</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sidDel="00000000" w:rsidR="00000000" w:rsidRPr="00000000">
        <w:rPr>
          <w:sz w:val="23"/>
          <w:szCs w:val="23"/>
          <w:highlight w:val="white"/>
          <w:rtl w:val="0"/>
        </w:rPr>
        <w:t xml:space="preserve">Москва</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(пригород) дополнительно оплачивается такси.</w:t>
      </w: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При оформлении заказа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Реквизиты Исполнителя:</w:t>
      </w:r>
      <w:r w:rsidDel="00000000" w:rsidR="00000000" w:rsidRPr="00000000">
        <w:rPr>
          <w:rtl w:val="0"/>
        </w:rPr>
      </w:r>
    </w:p>
    <w:p w:rsidR="00000000" w:rsidDel="00000000" w:rsidP="00000000" w:rsidRDefault="00000000" w:rsidRPr="00000000" w14:paraId="00000086">
      <w:pPr>
        <w:widowControl w:val="0"/>
        <w:spacing w:after="0" w:lineRule="auto"/>
        <w:ind w:left="142" w:firstLine="0"/>
        <w:jc w:val="both"/>
        <w:rPr>
          <w:sz w:val="24"/>
          <w:szCs w:val="24"/>
          <w:highlight w:val="cyan"/>
        </w:rPr>
        <w:sectPr>
          <w:pgSz w:h="16838" w:w="11906" w:orient="portrait"/>
          <w:pgMar w:bottom="851" w:top="851" w:left="1134" w:right="851" w:header="709" w:footer="709"/>
          <w:pgNumType w:start="1"/>
        </w:sectPr>
      </w:pPr>
      <w:r w:rsidDel="00000000" w:rsidR="00000000" w:rsidRPr="00000000">
        <w:rPr>
          <w:sz w:val="24"/>
          <w:szCs w:val="24"/>
          <w:rtl w:val="0"/>
        </w:rPr>
        <w:t xml:space="preserve">10. Реквизиты Исполнителя:  ИП Коваленко Анастасия Константиновна, Юридический адрес: Россия, г. Москва, ул. Островитянова, 53-145, 117342. Почтовый адрес: Россия, г. Москва, ул. Островитянова, 53-145, 117342. ОГРН 319753600003339, </w:t>
      </w:r>
      <w:bookmarkStart w:colFirst="0" w:colLast="0" w:name="bookmark=kix.xj110t7zhlra" w:id="0"/>
      <w:bookmarkEnd w:id="0"/>
      <w:r w:rsidDel="00000000" w:rsidR="00000000" w:rsidRPr="00000000">
        <w:rPr>
          <w:sz w:val="24"/>
          <w:szCs w:val="24"/>
          <w:rtl w:val="0"/>
        </w:rPr>
        <w:t xml:space="preserve"> ИНН 753616059921. Банковские реквизиты: р/с 40802810500002597496 , АО "ТИНЬКОФФ-</w:t>
      </w:r>
      <w:bookmarkStart w:colFirst="0" w:colLast="0" w:name="bookmark=kix.2jegf3eoz2og" w:id="1"/>
      <w:bookmarkEnd w:id="1"/>
      <w:r w:rsidDel="00000000" w:rsidR="00000000" w:rsidRPr="00000000">
        <w:rPr>
          <w:sz w:val="24"/>
          <w:szCs w:val="24"/>
          <w:rtl w:val="0"/>
        </w:rPr>
        <w:t xml:space="preserve">БАНК" , БИК 044525974</w:t>
      </w:r>
      <w:bookmarkStart w:colFirst="0" w:colLast="0" w:name="bookmark=kix.2yetrftbl7z7" w:id="2"/>
      <w:bookmarkEnd w:id="2"/>
      <w:r w:rsidDel="00000000" w:rsidR="00000000" w:rsidRPr="00000000">
        <w:rPr>
          <w:sz w:val="24"/>
          <w:szCs w:val="24"/>
          <w:rtl w:val="0"/>
        </w:rPr>
        <w:t xml:space="preserve">, к/с 30101810145250000974, Тел. 8-925-218-25-25.</w:t>
      </w:r>
      <w:r w:rsidDel="00000000" w:rsidR="00000000" w:rsidRPr="00000000">
        <w:rPr>
          <w:rtl w:val="0"/>
        </w:rPr>
      </w:r>
    </w:p>
    <w:p w:rsidR="00000000" w:rsidDel="00000000" w:rsidP="00000000" w:rsidRDefault="00000000" w:rsidRPr="00000000" w14:paraId="00000087">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8">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9">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E">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8F">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jc w:val="center"/>
              <w:rPr>
                <w:i w:val="1"/>
                <w:sz w:val="28"/>
                <w:szCs w:val="28"/>
              </w:rPr>
            </w:pPr>
            <w:r w:rsidDel="00000000" w:rsidR="00000000" w:rsidRPr="00000000">
              <w:rPr>
                <w:i w:val="1"/>
                <w:sz w:val="28"/>
                <w:szCs w:val="28"/>
                <w:rtl w:val="0"/>
              </w:rPr>
              <w:t xml:space="preserve">900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8">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jc w:val="center"/>
              <w:rPr>
                <w:i w:val="1"/>
                <w:sz w:val="28"/>
                <w:szCs w:val="28"/>
              </w:rPr>
            </w:pPr>
            <w:r w:rsidDel="00000000" w:rsidR="00000000" w:rsidRPr="00000000">
              <w:rPr>
                <w:i w:val="1"/>
                <w:sz w:val="28"/>
                <w:szCs w:val="28"/>
                <w:rtl w:val="0"/>
              </w:rPr>
              <w:t xml:space="preserve">1000 руб</w:t>
            </w:r>
          </w:p>
        </w:tc>
      </w:tr>
    </w:tbl>
    <w:p w:rsidR="00000000" w:rsidDel="00000000" w:rsidP="00000000" w:rsidRDefault="00000000" w:rsidRPr="00000000" w14:paraId="0000009C">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D">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spacing w:after="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jc w:val="center"/>
              <w:rPr>
                <w:i w:val="1"/>
                <w:sz w:val="28"/>
                <w:szCs w:val="28"/>
              </w:rPr>
            </w:pPr>
            <w:r w:rsidDel="00000000" w:rsidR="00000000" w:rsidRPr="00000000">
              <w:rPr>
                <w:i w:val="1"/>
                <w:sz w:val="28"/>
                <w:szCs w:val="28"/>
                <w:rtl w:val="0"/>
              </w:rPr>
              <w:t xml:space="preserve">12000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jc w:val="center"/>
              <w:rPr>
                <w:i w:val="1"/>
                <w:sz w:val="28"/>
                <w:szCs w:val="28"/>
              </w:rPr>
            </w:pPr>
            <w:r w:rsidDel="00000000" w:rsidR="00000000" w:rsidRPr="00000000">
              <w:rPr>
                <w:i w:val="1"/>
                <w:sz w:val="28"/>
                <w:szCs w:val="28"/>
                <w:rtl w:val="0"/>
              </w:rPr>
              <w:t xml:space="preserve">14000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jc w:val="center"/>
              <w:rPr>
                <w:i w:val="1"/>
                <w:sz w:val="28"/>
                <w:szCs w:val="28"/>
              </w:rPr>
            </w:pPr>
            <w:r w:rsidDel="00000000" w:rsidR="00000000" w:rsidRPr="00000000">
              <w:rPr>
                <w:i w:val="1"/>
                <w:sz w:val="28"/>
                <w:szCs w:val="28"/>
                <w:rtl w:val="0"/>
              </w:rPr>
              <w:t xml:space="preserve">16000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spacing w:after="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jc w:val="center"/>
              <w:rPr>
                <w:i w:val="1"/>
                <w:sz w:val="28"/>
                <w:szCs w:val="28"/>
              </w:rPr>
            </w:pPr>
            <w:r w:rsidDel="00000000" w:rsidR="00000000" w:rsidRPr="00000000">
              <w:rPr>
                <w:i w:val="1"/>
                <w:sz w:val="28"/>
                <w:szCs w:val="28"/>
                <w:rtl w:val="0"/>
              </w:rPr>
              <w:t xml:space="preserve">11600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jc w:val="center"/>
              <w:rPr>
                <w:i w:val="1"/>
                <w:sz w:val="28"/>
                <w:szCs w:val="28"/>
              </w:rPr>
            </w:pPr>
            <w:r w:rsidDel="00000000" w:rsidR="00000000" w:rsidRPr="00000000">
              <w:rPr>
                <w:i w:val="1"/>
                <w:sz w:val="28"/>
                <w:szCs w:val="28"/>
                <w:rtl w:val="0"/>
              </w:rPr>
              <w:t xml:space="preserve">13600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jc w:val="center"/>
              <w:rPr>
                <w:i w:val="1"/>
                <w:sz w:val="28"/>
                <w:szCs w:val="28"/>
              </w:rPr>
            </w:pPr>
            <w:r w:rsidDel="00000000" w:rsidR="00000000" w:rsidRPr="00000000">
              <w:rPr>
                <w:i w:val="1"/>
                <w:sz w:val="28"/>
                <w:szCs w:val="28"/>
                <w:rtl w:val="0"/>
              </w:rPr>
              <w:t xml:space="preserve">15600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A">
            <w:pPr>
              <w:spacing w:after="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jc w:val="center"/>
              <w:rPr>
                <w:i w:val="1"/>
                <w:sz w:val="28"/>
                <w:szCs w:val="28"/>
              </w:rPr>
            </w:pPr>
            <w:r w:rsidDel="00000000" w:rsidR="00000000" w:rsidRPr="00000000">
              <w:rPr>
                <w:i w:val="1"/>
                <w:sz w:val="28"/>
                <w:szCs w:val="28"/>
                <w:rtl w:val="0"/>
              </w:rPr>
              <w:t xml:space="preserve">21200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jc w:val="center"/>
              <w:rPr>
                <w:i w:val="1"/>
                <w:sz w:val="28"/>
                <w:szCs w:val="28"/>
              </w:rPr>
            </w:pPr>
            <w:r w:rsidDel="00000000" w:rsidR="00000000" w:rsidRPr="00000000">
              <w:rPr>
                <w:i w:val="1"/>
                <w:sz w:val="28"/>
                <w:szCs w:val="28"/>
                <w:rtl w:val="0"/>
              </w:rPr>
              <w:t xml:space="preserve">25200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rPr>
                <w:i w:val="1"/>
                <w:sz w:val="28"/>
                <w:szCs w:val="28"/>
              </w:rPr>
            </w:pPr>
            <w:r w:rsidDel="00000000" w:rsidR="00000000" w:rsidRPr="00000000">
              <w:rPr>
                <w:i w:val="1"/>
                <w:sz w:val="28"/>
                <w:szCs w:val="28"/>
                <w:rtl w:val="0"/>
              </w:rPr>
              <w:t xml:space="preserve">   29200 руб</w:t>
            </w:r>
          </w:p>
        </w:tc>
      </w:tr>
    </w:tbl>
    <w:p w:rsidR="00000000" w:rsidDel="00000000" w:rsidP="00000000" w:rsidRDefault="00000000" w:rsidRPr="00000000" w14:paraId="000000AE">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F">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jc w:val="center"/>
              <w:rPr>
                <w:i w:val="1"/>
                <w:sz w:val="28"/>
                <w:szCs w:val="28"/>
              </w:rPr>
            </w:pPr>
            <w:r w:rsidDel="00000000" w:rsidR="00000000" w:rsidRPr="00000000">
              <w:rPr>
                <w:i w:val="1"/>
                <w:sz w:val="28"/>
                <w:szCs w:val="28"/>
                <w:rtl w:val="0"/>
              </w:rPr>
              <w:t xml:space="preserve">1100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jc w:val="center"/>
              <w:rPr>
                <w:i w:val="1"/>
                <w:sz w:val="28"/>
                <w:szCs w:val="28"/>
              </w:rPr>
            </w:pPr>
            <w:r w:rsidDel="00000000" w:rsidR="00000000" w:rsidRPr="00000000">
              <w:rPr>
                <w:i w:val="1"/>
                <w:sz w:val="28"/>
                <w:szCs w:val="28"/>
                <w:rtl w:val="0"/>
              </w:rPr>
              <w:t xml:space="preserve">1200 руб</w:t>
            </w:r>
          </w:p>
        </w:tc>
      </w:tr>
    </w:tbl>
    <w:p w:rsidR="00000000" w:rsidDel="00000000" w:rsidP="00000000" w:rsidRDefault="00000000" w:rsidRPr="00000000" w14:paraId="000000B7">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D">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jc w:val="center"/>
              <w:rPr>
                <w:i w:val="1"/>
                <w:sz w:val="28"/>
                <w:szCs w:val="28"/>
              </w:rPr>
            </w:pPr>
            <w:r w:rsidDel="00000000" w:rsidR="00000000" w:rsidRPr="00000000">
              <w:rPr>
                <w:i w:val="1"/>
                <w:sz w:val="28"/>
                <w:szCs w:val="28"/>
                <w:rtl w:val="0"/>
              </w:rPr>
              <w:t xml:space="preserve">13200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jc w:val="center"/>
              <w:rPr>
                <w:i w:val="1"/>
                <w:sz w:val="28"/>
                <w:szCs w:val="28"/>
              </w:rPr>
            </w:pPr>
            <w:r w:rsidDel="00000000" w:rsidR="00000000" w:rsidRPr="00000000">
              <w:rPr>
                <w:i w:val="1"/>
                <w:sz w:val="28"/>
                <w:szCs w:val="28"/>
                <w:rtl w:val="0"/>
              </w:rPr>
              <w:t xml:space="preserve">15600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jc w:val="center"/>
              <w:rPr>
                <w:i w:val="1"/>
                <w:sz w:val="28"/>
                <w:szCs w:val="28"/>
              </w:rPr>
            </w:pPr>
            <w:r w:rsidDel="00000000" w:rsidR="00000000" w:rsidRPr="00000000">
              <w:rPr>
                <w:i w:val="1"/>
                <w:sz w:val="28"/>
                <w:szCs w:val="28"/>
                <w:rtl w:val="0"/>
              </w:rPr>
              <w:t xml:space="preserve">18000 руб</w:t>
            </w:r>
          </w:p>
        </w:tc>
      </w:tr>
    </w:tbl>
    <w:p w:rsidR="00000000" w:rsidDel="00000000" w:rsidP="00000000" w:rsidRDefault="00000000" w:rsidRPr="00000000" w14:paraId="000000C1">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2">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6">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jc w:val="center"/>
              <w:rPr>
                <w:i w:val="1"/>
                <w:sz w:val="28"/>
                <w:szCs w:val="28"/>
              </w:rPr>
            </w:pPr>
            <w:r w:rsidDel="00000000" w:rsidR="00000000" w:rsidRPr="00000000">
              <w:rPr>
                <w:i w:val="1"/>
                <w:sz w:val="28"/>
                <w:szCs w:val="28"/>
                <w:rtl w:val="0"/>
              </w:rPr>
              <w:t xml:space="preserve">1400 руб</w:t>
            </w:r>
          </w:p>
        </w:tc>
      </w:tr>
    </w:tbl>
    <w:p w:rsidR="00000000" w:rsidDel="00000000" w:rsidP="00000000" w:rsidRDefault="00000000" w:rsidRPr="00000000" w14:paraId="000000CA">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B">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F">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0">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4">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5">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9">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A">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B">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D">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8dr1upk91qca" w:id="3"/>
            <w:bookmarkEnd w:id="3"/>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Игровая детская зона</w:t>
            </w:r>
            <w:r w:rsidDel="00000000" w:rsidR="00000000" w:rsidRPr="00000000">
              <w:rPr>
                <w:rtl w:val="0"/>
              </w:rPr>
            </w:r>
          </w:p>
          <w:p w:rsidR="00000000" w:rsidDel="00000000" w:rsidP="00000000" w:rsidRDefault="00000000" w:rsidRPr="00000000" w14:paraId="000000DE">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4000 рублей</w:t>
            </w:r>
          </w:p>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pBdr>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650 руб.</w:t>
            </w:r>
          </w:p>
          <w:p w:rsidR="00000000" w:rsidDel="00000000" w:rsidP="00000000" w:rsidRDefault="00000000" w:rsidRPr="00000000" w14:paraId="000000E5">
            <w:pPr>
              <w:widowControl w:val="0"/>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1"/>
                <w:i w:val="0"/>
                <w:smallCaps w:val="0"/>
                <w:strike w:val="0"/>
                <w:color w:val="1b1b1b"/>
                <w:sz w:val="28"/>
                <w:szCs w:val="28"/>
                <w:u w:val="none"/>
                <w:shd w:fill="auto" w:val="clear"/>
                <w:vertAlign w:val="baseline"/>
              </w:rPr>
            </w:pPr>
            <w:bookmarkStart w:colFirst="0" w:colLast="0" w:name="_heading=h.5mcnq94p8e01" w:id="4"/>
            <w:bookmarkEnd w:id="4"/>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Новый год</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34"/>
                <w:szCs w:val="34"/>
                <w:u w:val="none"/>
                <w:shd w:fill="auto" w:val="clear"/>
                <w:vertAlign w:val="baseline"/>
              </w:rPr>
            </w:pPr>
            <w:bookmarkStart w:colFirst="0" w:colLast="0" w:name="_heading=h.ix8ig4xw29ox" w:id="5"/>
            <w:bookmarkEnd w:id="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4500 руб.</w:t>
            </w:r>
          </w:p>
          <w:p w:rsidR="00000000" w:rsidDel="00000000" w:rsidP="00000000" w:rsidRDefault="00000000" w:rsidRPr="00000000" w14:paraId="000000E9">
            <w:pPr>
              <w:widowControl w:val="0"/>
              <w:rPr>
                <w:sz w:val="24"/>
                <w:szCs w:val="24"/>
                <w:highlight w:val="white"/>
              </w:rPr>
            </w:pPr>
            <w:r w:rsidDel="00000000" w:rsidR="00000000" w:rsidRPr="00000000">
              <w:rPr>
                <w:sz w:val="24"/>
                <w:szCs w:val="24"/>
                <w:rtl w:val="0"/>
              </w:rPr>
              <w:t xml:space="preserve">от</w:t>
            </w:r>
            <w:r w:rsidDel="00000000" w:rsidR="00000000" w:rsidRPr="00000000">
              <w:rPr>
                <w:b w:val="1"/>
                <w:sz w:val="24"/>
                <w:szCs w:val="24"/>
                <w:rtl w:val="0"/>
              </w:rPr>
              <w:t xml:space="preserve"> 20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EA">
            <w:pPr>
              <w:widowControl w:val="0"/>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6500 руб.</w:t>
            </w:r>
          </w:p>
        </w:tc>
      </w:tr>
    </w:tbl>
    <w:p w:rsidR="00000000" w:rsidDel="00000000" w:rsidP="00000000" w:rsidRDefault="00000000" w:rsidRPr="00000000" w14:paraId="000000EB">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C">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jc w:val="center"/>
              <w:rPr>
                <w:i w:val="1"/>
                <w:sz w:val="28"/>
                <w:szCs w:val="28"/>
              </w:rPr>
            </w:pPr>
            <w:r w:rsidDel="00000000" w:rsidR="00000000" w:rsidRPr="00000000">
              <w:rPr>
                <w:i w:val="1"/>
                <w:sz w:val="28"/>
                <w:szCs w:val="28"/>
                <w:rtl w:val="0"/>
              </w:rPr>
              <w:t xml:space="preserve">1300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jc w:val="center"/>
              <w:rPr>
                <w:i w:val="1"/>
                <w:sz w:val="28"/>
                <w:szCs w:val="28"/>
              </w:rPr>
            </w:pPr>
            <w:r w:rsidDel="00000000" w:rsidR="00000000" w:rsidRPr="00000000">
              <w:rPr>
                <w:i w:val="1"/>
                <w:sz w:val="28"/>
                <w:szCs w:val="28"/>
                <w:rtl w:val="0"/>
              </w:rPr>
              <w:t xml:space="preserve">1600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4">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5">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jc w:val="center"/>
              <w:rPr>
                <w:i w:val="1"/>
                <w:sz w:val="28"/>
                <w:szCs w:val="28"/>
              </w:rPr>
            </w:pPr>
            <w:r w:rsidDel="00000000" w:rsidR="00000000" w:rsidRPr="00000000">
              <w:rPr>
                <w:i w:val="1"/>
                <w:sz w:val="28"/>
                <w:szCs w:val="28"/>
                <w:rtl w:val="0"/>
              </w:rPr>
              <w:t xml:space="preserve">1500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jc w:val="center"/>
              <w:rPr>
                <w:i w:val="1"/>
                <w:sz w:val="28"/>
                <w:szCs w:val="28"/>
              </w:rPr>
            </w:pPr>
            <w:r w:rsidDel="00000000" w:rsidR="00000000" w:rsidRPr="00000000">
              <w:rPr>
                <w:i w:val="1"/>
                <w:sz w:val="28"/>
                <w:szCs w:val="28"/>
                <w:rtl w:val="0"/>
              </w:rPr>
              <w:t xml:space="preserve">1800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jc w:val="center"/>
              <w:rPr>
                <w:i w:val="1"/>
                <w:sz w:val="28"/>
                <w:szCs w:val="28"/>
              </w:rPr>
            </w:pPr>
            <w:r w:rsidDel="00000000" w:rsidR="00000000" w:rsidRPr="00000000">
              <w:rPr>
                <w:i w:val="1"/>
                <w:sz w:val="28"/>
                <w:szCs w:val="28"/>
                <w:rtl w:val="0"/>
              </w:rPr>
              <w:t xml:space="preserve">2100 руб</w:t>
            </w:r>
          </w:p>
        </w:tc>
      </w:tr>
    </w:tbl>
    <w:p w:rsidR="00000000" w:rsidDel="00000000" w:rsidP="00000000" w:rsidRDefault="00000000" w:rsidRPr="00000000" w14:paraId="000000F9">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jc w:val="center"/>
              <w:rPr>
                <w:i w:val="1"/>
                <w:sz w:val="28"/>
                <w:szCs w:val="28"/>
              </w:rPr>
            </w:pPr>
            <w:r w:rsidDel="00000000" w:rsidR="00000000" w:rsidRPr="00000000">
              <w:rPr>
                <w:i w:val="1"/>
                <w:sz w:val="28"/>
                <w:szCs w:val="28"/>
                <w:rtl w:val="0"/>
              </w:rPr>
              <w:t xml:space="preserve">2500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jc w:val="center"/>
              <w:rPr>
                <w:i w:val="1"/>
                <w:sz w:val="28"/>
                <w:szCs w:val="28"/>
              </w:rPr>
            </w:pPr>
            <w:r w:rsidDel="00000000" w:rsidR="00000000" w:rsidRPr="00000000">
              <w:rPr>
                <w:i w:val="1"/>
                <w:sz w:val="28"/>
                <w:szCs w:val="28"/>
                <w:rtl w:val="0"/>
              </w:rPr>
              <w:t xml:space="preserve">3000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jc w:val="center"/>
              <w:rPr>
                <w:i w:val="1"/>
                <w:sz w:val="28"/>
                <w:szCs w:val="28"/>
              </w:rPr>
            </w:pPr>
            <w:r w:rsidDel="00000000" w:rsidR="00000000" w:rsidRPr="00000000">
              <w:rPr>
                <w:i w:val="1"/>
                <w:sz w:val="28"/>
                <w:szCs w:val="28"/>
                <w:rtl w:val="0"/>
              </w:rPr>
              <w:t xml:space="preserve">3500 руб</w:t>
            </w:r>
          </w:p>
        </w:tc>
      </w:tr>
    </w:tbl>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aPkImSsC1P5TASIi0ydlm/5Yw==">AMUW2mUIqYYpSCJokisMbtGh/GRAXHQz/L90jSXcUS9P6unTG78Cvi1C9H1NMUFnbu6VvKjhUWbOCtd+E0BGA58Cj4Qd0yXCR5oDGLFu9FcZnl5YOYNwXujYdkv2WozQHdrtMl0bMgFxy0ePOnwosN8oft6DrvEz3CO1XkJ6nJqRu/Ts61AYkzrH1hpk/QdEiLaZWMC6wDZMPcTpR26I0eqU56IKTQJRu/zwshfXR+VgNLrb/QfNpncQMddNHyubYMQcML4ordHI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