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01.04.2023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w:t>
      </w:r>
      <w:r w:rsidDel="00000000" w:rsidR="00000000" w:rsidRPr="00000000">
        <w:rPr>
          <w:sz w:val="23"/>
          <w:szCs w:val="23"/>
          <w:rtl w:val="0"/>
        </w:rPr>
        <w:t xml:space="preserve"> </w:t>
      </w:r>
      <w:r w:rsidDel="00000000" w:rsidR="00000000" w:rsidRPr="00000000">
        <w:rPr>
          <w:sz w:val="24"/>
          <w:szCs w:val="24"/>
          <w:rtl w:val="0"/>
        </w:rPr>
        <w:t xml:space="preserve">ИП Русина Марина Валерьевна.</w:t>
      </w:r>
    </w:p>
    <w:p w:rsidR="00000000" w:rsidDel="00000000" w:rsidP="00000000" w:rsidRDefault="00000000" w:rsidRPr="00000000" w14:paraId="00000004">
      <w:pPr>
        <w:widowControl w:val="0"/>
        <w:numPr>
          <w:ilvl w:val="1"/>
          <w:numId w:val="1"/>
        </w:numPr>
        <w:spacing w:after="120" w:before="120" w:lineRule="auto"/>
        <w:ind w:left="0" w:firstLine="284"/>
        <w:jc w:val="both"/>
        <w:rPr>
          <w:color w:val="000000"/>
          <w:sz w:val="23"/>
          <w:szCs w:val="23"/>
          <w:highlight w:val="white"/>
        </w:rPr>
      </w:pPr>
      <w:r w:rsidDel="00000000" w:rsidR="00000000" w:rsidRPr="00000000">
        <w:rPr>
          <w:color w:val="000000"/>
          <w:sz w:val="23"/>
          <w:szCs w:val="23"/>
          <w:highlight w:val="white"/>
          <w:rtl w:val="0"/>
        </w:rPr>
        <w:t xml:space="preserve">Настоящий публичный догово</w:t>
      </w:r>
      <w:r w:rsidDel="00000000" w:rsidR="00000000" w:rsidRPr="00000000">
        <w:rPr>
          <w:color w:val="000000"/>
          <w:sz w:val="24"/>
          <w:szCs w:val="24"/>
          <w:highlight w:val="whit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w:t>
      </w:r>
      <w:r w:rsidDel="00000000" w:rsidR="00000000" w:rsidRPr="00000000">
        <w:rPr>
          <w:sz w:val="24"/>
          <w:szCs w:val="24"/>
          <w:rtl w:val="0"/>
        </w:rPr>
        <w:t xml:space="preserve">ИП Русина Марина Валерьевна (ОГРН 323554300019362, ИНН 550722311748</w:t>
      </w:r>
      <w:r w:rsidDel="00000000" w:rsidR="00000000" w:rsidRPr="00000000">
        <w:rPr>
          <w:color w:val="000000"/>
          <w:sz w:val="24"/>
          <w:szCs w:val="24"/>
          <w:rtl w:val="0"/>
        </w:rPr>
        <w:t xml:space="preserve">)</w:t>
      </w:r>
      <w:r w:rsidDel="00000000" w:rsidR="00000000" w:rsidRPr="00000000">
        <w:rPr>
          <w:color w:val="000000"/>
          <w:sz w:val="23"/>
          <w:szCs w:val="23"/>
          <w:highlight w:val="whit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8">
      <w:pPr>
        <w:widowControl w:val="0"/>
        <w:numPr>
          <w:ilvl w:val="1"/>
          <w:numId w:val="1"/>
        </w:numPr>
        <w:tabs>
          <w:tab w:val="left" w:leader="none" w:pos="851"/>
        </w:tabs>
        <w:spacing w:after="120" w:before="120" w:lineRule="auto"/>
        <w:ind w:left="0" w:firstLine="284"/>
        <w:jc w:val="both"/>
        <w:rPr/>
      </w:pPr>
      <w:r w:rsidDel="00000000" w:rsidR="00000000" w:rsidRPr="00000000">
        <w:rPr>
          <w:sz w:val="23"/>
          <w:szCs w:val="23"/>
          <w:rtl w:val="0"/>
        </w:rPr>
        <w:t xml:space="preserve">При оформлении заказа на тариф «День» (с 08-00 до 20-59), в случае если расстояние от адреса Заказчика, указанного в его заявке составляет более 700 метров от  ближайшей остановки общественного транспорта, то Заказчик оплачивает такси Исполнителю в обе стороны. Также такси оплачивается в случае оказания услуги за пределами города Омска.</w:t>
      </w:r>
      <w:r w:rsidDel="00000000" w:rsidR="00000000" w:rsidRPr="00000000">
        <w:rPr>
          <w:rtl w:val="0"/>
        </w:rPr>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w:t>
      </w:r>
      <w:r w:rsidDel="00000000" w:rsidR="00000000" w:rsidRPr="00000000">
        <w:rPr>
          <w:sz w:val="23"/>
          <w:szCs w:val="23"/>
          <w:rtl w:val="0"/>
        </w:rPr>
        <w:t xml:space="preserve">25</w:t>
      </w:r>
      <w:r w:rsidDel="00000000" w:rsidR="00000000" w:rsidRPr="00000000">
        <w:rPr>
          <w:color w:val="000000"/>
          <w:sz w:val="23"/>
          <w:szCs w:val="23"/>
          <w:rtl w:val="0"/>
        </w:rPr>
        <w:t xml:space="preserve">С), дополнительно оплачивается такси в обе стороны сотруднику, не смотря на отдаленность оказани</w:t>
      </w:r>
      <w:r w:rsidDel="00000000" w:rsidR="00000000" w:rsidRPr="00000000">
        <w:rPr>
          <w:sz w:val="23"/>
          <w:szCs w:val="23"/>
          <w:rtl w:val="0"/>
        </w:rPr>
        <w:t xml:space="preserve">я</w:t>
      </w:r>
      <w:r w:rsidDel="00000000" w:rsidR="00000000" w:rsidRPr="00000000">
        <w:rPr>
          <w:color w:val="000000"/>
          <w:sz w:val="23"/>
          <w:szCs w:val="23"/>
          <w:rtl w:val="0"/>
        </w:rPr>
        <w:t xml:space="preserve">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C">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w:t>
      </w:r>
      <w:r w:rsidDel="00000000" w:rsidR="00000000" w:rsidRPr="00000000">
        <w:rPr>
          <w:color w:val="000000"/>
          <w:sz w:val="23"/>
          <w:szCs w:val="23"/>
          <w:highlight w:val="yellow"/>
          <w:rtl w:val="0"/>
        </w:rPr>
        <w:t xml:space="preserve">абонемент «от 5 часов», </w:t>
      </w:r>
      <w:r w:rsidDel="00000000" w:rsidR="00000000" w:rsidRPr="00000000">
        <w:rPr>
          <w:color w:val="000000"/>
          <w:sz w:val="23"/>
          <w:szCs w:val="23"/>
          <w:rtl w:val="0"/>
        </w:rPr>
        <w:t xml:space="preserve">«Путешествие»,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6">
      <w:pPr>
        <w:widowControl w:val="0"/>
        <w:spacing w:after="120" w:before="120" w:lineRule="auto"/>
        <w:jc w:val="both"/>
        <w:rPr/>
        <w:sectPr>
          <w:pgSz w:h="16838" w:w="11906" w:orient="portrait"/>
          <w:pgMar w:bottom="851" w:top="851" w:left="1134" w:right="851" w:header="0" w:footer="0"/>
          <w:pgNumType w:start="1"/>
        </w:sectPr>
      </w:pPr>
      <w:r w:rsidDel="00000000" w:rsidR="00000000" w:rsidRPr="00000000">
        <w:rPr>
          <w:sz w:val="24"/>
          <w:szCs w:val="24"/>
          <w:rtl w:val="0"/>
        </w:rPr>
        <w:t xml:space="preserve"> Исполнитель: ИП Русина Марина Валерьевна , Юридический адрес: Россия, город Омск, Бульвар Архитекторов, 21-12, Почтовый адрес: 644074 , Россия, город Омск, Бульвар Архитекторов, 21-12,  ОГРН 323554300019362, </w:t>
      </w:r>
      <w:bookmarkStart w:colFirst="0" w:colLast="0" w:name="bookmark=kix.gdo37bbllxew" w:id="0"/>
      <w:bookmarkEnd w:id="0"/>
      <w:r w:rsidDel="00000000" w:rsidR="00000000" w:rsidRPr="00000000">
        <w:rPr>
          <w:sz w:val="24"/>
          <w:szCs w:val="24"/>
          <w:rtl w:val="0"/>
        </w:rPr>
        <w:t xml:space="preserve"> ИНН 550722311748 Банковские реквизиты: р/с 40802810500004465733 , АО "ТИНЬКОФФ-</w:t>
      </w:r>
      <w:bookmarkStart w:colFirst="0" w:colLast="0" w:name="bookmark=kix.eyqhgu9bgukf" w:id="1"/>
      <w:bookmarkEnd w:id="1"/>
      <w:r w:rsidDel="00000000" w:rsidR="00000000" w:rsidRPr="00000000">
        <w:rPr>
          <w:sz w:val="24"/>
          <w:szCs w:val="24"/>
          <w:rtl w:val="0"/>
        </w:rPr>
        <w:t xml:space="preserve">БАНК" , БИК 044525974</w:t>
      </w:r>
      <w:bookmarkStart w:colFirst="0" w:colLast="0" w:name="bookmark=kix.sdq8n8f7s2zs" w:id="2"/>
      <w:bookmarkEnd w:id="2"/>
      <w:r w:rsidDel="00000000" w:rsidR="00000000" w:rsidRPr="00000000">
        <w:rPr>
          <w:sz w:val="24"/>
          <w:szCs w:val="24"/>
          <w:rtl w:val="0"/>
        </w:rPr>
        <w:t xml:space="preserve">, к/с 30101810145250000974, Тел. 8-913-677-32-23.</w:t>
      </w:r>
      <w:r w:rsidDel="00000000" w:rsidR="00000000" w:rsidRPr="00000000">
        <w:rPr>
          <w:rtl w:val="0"/>
        </w:rPr>
      </w:r>
    </w:p>
    <w:p w:rsidR="00000000" w:rsidDel="00000000" w:rsidP="00000000" w:rsidRDefault="00000000" w:rsidRPr="00000000" w14:paraId="00000087">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i w:val="1"/>
                <w:sz w:val="28"/>
                <w:szCs w:val="28"/>
              </w:rPr>
            </w:pPr>
            <w:r w:rsidDel="00000000" w:rsidR="00000000" w:rsidRPr="00000000">
              <w:rPr>
                <w:i w:val="1"/>
                <w:sz w:val="28"/>
                <w:szCs w:val="28"/>
                <w:rtl w:val="0"/>
              </w:rPr>
              <w:t xml:space="preserve">450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800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25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24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9500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12000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15750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6">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14000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16500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20250 руб</w:t>
            </w:r>
          </w:p>
        </w:tc>
      </w:tr>
    </w:tbl>
    <w:p w:rsidR="00000000" w:rsidDel="00000000" w:rsidP="00000000" w:rsidRDefault="00000000" w:rsidRPr="00000000" w14:paraId="000000AA">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jc w:val="center"/>
              <w:rPr>
                <w:b w:val="1"/>
                <w:i w:val="1"/>
              </w:rPr>
            </w:pPr>
            <w:r w:rsidDel="00000000" w:rsidR="00000000" w:rsidRPr="00000000">
              <w:rPr>
                <w:b w:val="1"/>
                <w:i w:val="1"/>
                <w:rtl w:val="0"/>
              </w:rPr>
              <w:t xml:space="preserve">СОПРОВОЖДЕНИЕ или услуга 1 час</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i w:val="1"/>
                <w:sz w:val="28"/>
                <w:szCs w:val="28"/>
              </w:rPr>
            </w:pPr>
            <w:r w:rsidDel="00000000" w:rsidR="00000000" w:rsidRPr="00000000">
              <w:rPr>
                <w:i w:val="1"/>
                <w:sz w:val="28"/>
                <w:szCs w:val="28"/>
                <w:rtl w:val="0"/>
              </w:rPr>
              <w:t xml:space="preserve">750 руб</w:t>
            </w:r>
          </w:p>
        </w:tc>
      </w:tr>
    </w:tbl>
    <w:p w:rsidR="00000000" w:rsidDel="00000000" w:rsidP="00000000" w:rsidRDefault="00000000" w:rsidRPr="00000000" w14:paraId="000000B3">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9">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after="0" w:line="240" w:lineRule="auto"/>
              <w:jc w:val="center"/>
              <w:rPr>
                <w:i w:val="1"/>
                <w:sz w:val="28"/>
                <w:szCs w:val="28"/>
              </w:rPr>
            </w:pPr>
            <w:r w:rsidDel="00000000" w:rsidR="00000000" w:rsidRPr="00000000">
              <w:rPr>
                <w:i w:val="1"/>
                <w:sz w:val="28"/>
                <w:szCs w:val="28"/>
                <w:rtl w:val="0"/>
              </w:rPr>
              <w:t xml:space="preserve">9600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spacing w:after="0" w:line="240" w:lineRule="auto"/>
              <w:jc w:val="center"/>
              <w:rPr>
                <w:i w:val="1"/>
                <w:sz w:val="28"/>
                <w:szCs w:val="28"/>
              </w:rPr>
            </w:pPr>
            <w:r w:rsidDel="00000000" w:rsidR="00000000" w:rsidRPr="00000000">
              <w:rPr>
                <w:i w:val="1"/>
                <w:sz w:val="28"/>
                <w:szCs w:val="28"/>
                <w:rtl w:val="0"/>
              </w:rPr>
              <w:t xml:space="preserve">12000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after="0" w:line="240" w:lineRule="auto"/>
              <w:jc w:val="center"/>
              <w:rPr>
                <w:i w:val="1"/>
                <w:sz w:val="28"/>
                <w:szCs w:val="28"/>
              </w:rPr>
            </w:pPr>
            <w:r w:rsidDel="00000000" w:rsidR="00000000" w:rsidRPr="00000000">
              <w:rPr>
                <w:i w:val="1"/>
                <w:sz w:val="28"/>
                <w:szCs w:val="28"/>
                <w:rtl w:val="0"/>
              </w:rPr>
              <w:t xml:space="preserve">15600 руб</w:t>
            </w:r>
          </w:p>
        </w:tc>
      </w:tr>
    </w:tbl>
    <w:p w:rsidR="00000000" w:rsidDel="00000000" w:rsidP="00000000" w:rsidRDefault="00000000" w:rsidRPr="00000000" w14:paraId="000000BD">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E">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bl>
    <w:p w:rsidR="00000000" w:rsidDel="00000000" w:rsidP="00000000" w:rsidRDefault="00000000" w:rsidRPr="00000000" w14:paraId="000000C6">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7">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C">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spacing w:after="0" w:line="240" w:lineRule="auto"/>
              <w:jc w:val="center"/>
              <w:rPr>
                <w:i w:val="1"/>
                <w:sz w:val="28"/>
                <w:szCs w:val="28"/>
              </w:rPr>
            </w:pPr>
            <w:r w:rsidDel="00000000" w:rsidR="00000000" w:rsidRPr="00000000">
              <w:rPr>
                <w:i w:val="1"/>
                <w:sz w:val="28"/>
                <w:szCs w:val="28"/>
                <w:rtl w:val="0"/>
              </w:rPr>
              <w:t xml:space="preserve">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1">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  руб</w:t>
            </w:r>
          </w:p>
        </w:tc>
      </w:tr>
    </w:tbl>
    <w:p w:rsidR="00000000" w:rsidDel="00000000" w:rsidP="00000000" w:rsidRDefault="00000000" w:rsidRPr="00000000" w14:paraId="000000D5">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6">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7">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heading=h.8dr1upk91qca" w:id="3"/>
            <w:bookmarkEnd w:id="3"/>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A">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2500 руб.</w:t>
            </w:r>
          </w:p>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450 руб.</w:t>
            </w:r>
          </w:p>
          <w:p w:rsidR="00000000" w:rsidDel="00000000" w:rsidP="00000000" w:rsidRDefault="00000000" w:rsidRPr="00000000" w14:paraId="000000E1">
            <w:pPr>
              <w:widowControl w:val="0"/>
              <w:spacing w:after="0" w:line="24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hd w:fill="ffffff" w:val="clear"/>
              <w:spacing w:after="0" w:lineRule="auto"/>
              <w:ind w:left="45" w:firstLine="0"/>
              <w:rPr>
                <w:b w:val="1"/>
                <w:color w:val="1b1b1b"/>
                <w:sz w:val="28"/>
                <w:szCs w:val="28"/>
              </w:rPr>
            </w:pPr>
            <w:bookmarkStart w:colFirst="0" w:colLast="0" w:name="_heading=h.5mcnq94p8e01" w:id="4"/>
            <w:bookmarkEnd w:id="4"/>
            <w:r w:rsidDel="00000000" w:rsidR="00000000" w:rsidRPr="00000000">
              <w:rPr>
                <w:b w:val="1"/>
                <w:color w:val="1b1b1b"/>
                <w:sz w:val="28"/>
                <w:szCs w:val="28"/>
                <w:rtl w:val="0"/>
              </w:rPr>
              <w:t xml:space="preserve">Новый год</w:t>
            </w:r>
          </w:p>
          <w:p w:rsidR="00000000" w:rsidDel="00000000" w:rsidP="00000000" w:rsidRDefault="00000000" w:rsidRPr="00000000" w14:paraId="000000E3">
            <w:pPr>
              <w:widowControl w:val="0"/>
              <w:shd w:fill="ffffff" w:val="clear"/>
              <w:spacing w:after="0" w:lineRule="auto"/>
              <w:ind w:left="45" w:firstLine="0"/>
              <w:rPr>
                <w:color w:val="000000"/>
                <w:sz w:val="34"/>
                <w:szCs w:val="34"/>
              </w:rPr>
            </w:pPr>
            <w:bookmarkStart w:colFirst="0" w:colLast="0" w:name="_heading=h.ix8ig4xw29ox" w:id="5"/>
            <w:bookmarkEnd w:id="5"/>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2500 руб.</w:t>
            </w:r>
          </w:p>
          <w:p w:rsidR="00000000" w:rsidDel="00000000" w:rsidP="00000000" w:rsidRDefault="00000000" w:rsidRPr="00000000" w14:paraId="000000E5">
            <w:pPr>
              <w:widowControl w:val="0"/>
              <w:spacing w:after="0" w:line="240" w:lineRule="auto"/>
              <w:rPr>
                <w:sz w:val="24"/>
                <w:szCs w:val="24"/>
                <w:highlight w:val="white"/>
              </w:rPr>
            </w:pPr>
            <w:r w:rsidDel="00000000" w:rsidR="00000000" w:rsidRPr="00000000">
              <w:rPr>
                <w:b w:val="1"/>
                <w:sz w:val="24"/>
                <w:szCs w:val="24"/>
                <w:rtl w:val="0"/>
              </w:rPr>
              <w:t xml:space="preserve">от </w:t>
            </w:r>
            <w:r w:rsidDel="00000000" w:rsidR="00000000" w:rsidRPr="00000000">
              <w:rPr>
                <w:b w:val="1"/>
                <w:sz w:val="24"/>
                <w:szCs w:val="24"/>
                <w:highlight w:val="white"/>
                <w:rtl w:val="0"/>
              </w:rPr>
              <w:t xml:space="preserve">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6">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0 руб.</w:t>
            </w:r>
          </w:p>
        </w:tc>
      </w:tr>
    </w:tbl>
    <w:p w:rsidR="00000000" w:rsidDel="00000000" w:rsidP="00000000" w:rsidRDefault="00000000" w:rsidRPr="00000000" w14:paraId="000000E7">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8">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40" w:lineRule="auto"/>
              <w:jc w:val="center"/>
              <w:rPr>
                <w:i w:val="1"/>
                <w:sz w:val="28"/>
                <w:szCs w:val="28"/>
              </w:rPr>
            </w:pPr>
            <w:r w:rsidDel="00000000" w:rsidR="00000000" w:rsidRPr="00000000">
              <w:rPr>
                <w:i w:val="1"/>
                <w:sz w:val="28"/>
                <w:szCs w:val="28"/>
                <w:rtl w:val="0"/>
              </w:rPr>
              <w:t xml:space="preserve">1050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1">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950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1150 руб</w:t>
            </w:r>
          </w:p>
        </w:tc>
      </w:tr>
    </w:tbl>
    <w:p w:rsidR="00000000" w:rsidDel="00000000" w:rsidP="00000000" w:rsidRDefault="00000000" w:rsidRPr="00000000" w14:paraId="000000F5">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6">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spacing w:after="0" w:line="240" w:lineRule="auto"/>
              <w:jc w:val="center"/>
              <w:rPr>
                <w:i w:val="1"/>
                <w:sz w:val="28"/>
                <w:szCs w:val="28"/>
              </w:rPr>
            </w:pPr>
            <w:r w:rsidDel="00000000" w:rsidR="00000000" w:rsidRPr="00000000">
              <w:rPr>
                <w:i w:val="1"/>
                <w:sz w:val="28"/>
                <w:szCs w:val="28"/>
                <w:rtl w:val="0"/>
              </w:rPr>
              <w:t xml:space="preserve">2000 руб</w:t>
            </w:r>
          </w:p>
        </w:tc>
      </w:tr>
    </w:tbl>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0">
      <w:pPr>
        <w:spacing w:after="0" w:before="0" w:lineRule="auto"/>
        <w:rPr>
          <w:sz w:val="28"/>
          <w:szCs w:val="28"/>
        </w:rPr>
      </w:pPr>
      <w:r w:rsidDel="00000000" w:rsidR="00000000" w:rsidRPr="00000000">
        <w:rPr>
          <w:rtl w:val="0"/>
        </w:rPr>
      </w:r>
    </w:p>
    <w:sectPr>
      <w:type w:val="nextPage"/>
      <w:pgSz w:h="16838" w:w="11906" w:orient="portrait"/>
      <w:pgMar w:bottom="851" w:top="851" w:left="1134"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1">
    <w:name w:val="Heading 1"/>
    <w:basedOn w:val="Normal"/>
    <w:next w:val="Normal"/>
    <w:link w:val="10"/>
    <w:uiPriority w:val="9"/>
    <w:qFormat w:val="1"/>
    <w:rsid w:val="00F12523"/>
    <w:pPr>
      <w:keepNext w:val="1"/>
      <w:keepLines w:val="1"/>
      <w:spacing w:after="200" w:before="480"/>
      <w:outlineLvl w:val="0"/>
    </w:pPr>
    <w:rPr>
      <w:sz w:val="40"/>
      <w:szCs w:val="40"/>
    </w:rPr>
  </w:style>
  <w:style w:type="paragraph" w:styleId="2">
    <w:name w:val="Heading 2"/>
    <w:basedOn w:val="Normal"/>
    <w:next w:val="Normal"/>
    <w:link w:val="20"/>
    <w:uiPriority w:val="9"/>
    <w:unhideWhenUsed w:val="1"/>
    <w:qFormat w:val="1"/>
    <w:rsid w:val="00F12523"/>
    <w:pPr>
      <w:keepNext w:val="1"/>
      <w:keepLines w:val="1"/>
      <w:spacing w:after="200" w:before="360"/>
      <w:outlineLvl w:val="1"/>
    </w:pPr>
    <w:rPr>
      <w:sz w:val="34"/>
    </w:rPr>
  </w:style>
  <w:style w:type="paragraph" w:styleId="3">
    <w:name w:val="Heading 3"/>
    <w:basedOn w:val="Normal"/>
    <w:next w:val="Normal"/>
    <w:link w:val="30"/>
    <w:uiPriority w:val="9"/>
    <w:semiHidden w:val="1"/>
    <w:unhideWhenUsed w:val="1"/>
    <w:qFormat w:val="1"/>
    <w:rsid w:val="00F12523"/>
    <w:pPr>
      <w:keepNext w:val="1"/>
      <w:keepLines w:val="1"/>
      <w:spacing w:after="200" w:before="320"/>
      <w:outlineLvl w:val="2"/>
    </w:pPr>
    <w:rPr>
      <w:sz w:val="30"/>
      <w:szCs w:val="30"/>
    </w:rPr>
  </w:style>
  <w:style w:type="paragraph" w:styleId="4">
    <w:name w:val="Heading 4"/>
    <w:basedOn w:val="Normal"/>
    <w:next w:val="Normal"/>
    <w:link w:val="40"/>
    <w:uiPriority w:val="9"/>
    <w:semiHidden w:val="1"/>
    <w:unhideWhenUsed w:val="1"/>
    <w:qFormat w:val="1"/>
    <w:rsid w:val="00F12523"/>
    <w:pPr>
      <w:keepNext w:val="1"/>
      <w:keepLines w:val="1"/>
      <w:spacing w:after="200" w:before="320"/>
      <w:outlineLvl w:val="3"/>
    </w:pPr>
    <w:rPr>
      <w:b w:val="1"/>
      <w:bCs w:val="1"/>
      <w:sz w:val="26"/>
      <w:szCs w:val="26"/>
    </w:rPr>
  </w:style>
  <w:style w:type="paragraph" w:styleId="5">
    <w:name w:val="Heading 5"/>
    <w:basedOn w:val="Normal"/>
    <w:next w:val="Normal"/>
    <w:link w:val="50"/>
    <w:uiPriority w:val="9"/>
    <w:semiHidden w:val="1"/>
    <w:unhideWhenUsed w:val="1"/>
    <w:qFormat w:val="1"/>
    <w:rsid w:val="00F12523"/>
    <w:pPr>
      <w:keepNext w:val="1"/>
      <w:keepLines w:val="1"/>
      <w:spacing w:after="200" w:before="320"/>
      <w:outlineLvl w:val="4"/>
    </w:pPr>
    <w:rPr>
      <w:b w:val="1"/>
      <w:bCs w:val="1"/>
      <w:sz w:val="24"/>
      <w:szCs w:val="24"/>
    </w:rPr>
  </w:style>
  <w:style w:type="paragraph" w:styleId="6">
    <w:name w:val="Heading 6"/>
    <w:basedOn w:val="Normal"/>
    <w:next w:val="Normal"/>
    <w:link w:val="60"/>
    <w:uiPriority w:val="9"/>
    <w:semiHidden w:val="1"/>
    <w:unhideWhenUsed w:val="1"/>
    <w:qFormat w:val="1"/>
    <w:rsid w:val="00F12523"/>
    <w:pPr>
      <w:keepNext w:val="1"/>
      <w:keepLines w:val="1"/>
      <w:spacing w:after="200" w:before="320"/>
      <w:outlineLvl w:val="5"/>
    </w:pPr>
    <w:rPr>
      <w:b w:val="1"/>
      <w:bCs w:val="1"/>
    </w:rPr>
  </w:style>
  <w:style w:type="paragraph" w:styleId="7">
    <w:name w:val="Heading 7"/>
    <w:basedOn w:val="Normal"/>
    <w:next w:val="Normal"/>
    <w:link w:val="70"/>
    <w:uiPriority w:val="9"/>
    <w:unhideWhenUsed w:val="1"/>
    <w:qFormat w:val="1"/>
    <w:rsid w:val="00F12523"/>
    <w:pPr>
      <w:keepNext w:val="1"/>
      <w:keepLines w:val="1"/>
      <w:spacing w:after="200" w:before="320"/>
      <w:outlineLvl w:val="6"/>
    </w:pPr>
    <w:rPr>
      <w:b w:val="1"/>
      <w:bCs w:val="1"/>
      <w:i w:val="1"/>
      <w:iCs w:val="1"/>
    </w:rPr>
  </w:style>
  <w:style w:type="paragraph" w:styleId="8">
    <w:name w:val="Heading 8"/>
    <w:basedOn w:val="Normal"/>
    <w:next w:val="Normal"/>
    <w:link w:val="80"/>
    <w:uiPriority w:val="9"/>
    <w:unhideWhenUsed w:val="1"/>
    <w:qFormat w:val="1"/>
    <w:rsid w:val="00F12523"/>
    <w:pPr>
      <w:keepNext w:val="1"/>
      <w:keepLines w:val="1"/>
      <w:spacing w:after="200" w:before="320"/>
      <w:outlineLvl w:val="7"/>
    </w:pPr>
    <w:rPr>
      <w:i w:val="1"/>
      <w:iCs w:val="1"/>
    </w:rPr>
  </w:style>
  <w:style w:type="paragraph" w:styleId="9">
    <w:name w:val="Heading 9"/>
    <w:basedOn w:val="Normal"/>
    <w:next w:val="Normal"/>
    <w:link w:val="90"/>
    <w:uiPriority w:val="9"/>
    <w:unhideWhenUsed w:val="1"/>
    <w:qFormat w:val="1"/>
    <w:rsid w:val="00F12523"/>
    <w:pPr>
      <w:keepNext w:val="1"/>
      <w:keepLines w:val="1"/>
      <w:spacing w:after="200" w:before="320"/>
      <w:outlineLvl w:val="8"/>
    </w:pPr>
    <w:rPr>
      <w:i w:val="1"/>
      <w:iCs w:val="1"/>
      <w:sz w:val="21"/>
      <w:szCs w:val="2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link w:val="1"/>
    <w:uiPriority w:val="9"/>
    <w:qFormat w:val="1"/>
    <w:rsid w:val="00F12523"/>
    <w:rPr>
      <w:rFonts w:ascii="Arial" w:cs="Arial" w:eastAsia="Arial" w:hAnsi="Arial"/>
      <w:sz w:val="40"/>
      <w:szCs w:val="40"/>
    </w:rPr>
  </w:style>
  <w:style w:type="character" w:styleId="21" w:customStyle="1">
    <w:name w:val="Заголовок 2 Знак"/>
    <w:link w:val="2"/>
    <w:uiPriority w:val="9"/>
    <w:qFormat w:val="1"/>
    <w:rsid w:val="00F12523"/>
    <w:rPr>
      <w:rFonts w:ascii="Arial" w:cs="Arial" w:eastAsia="Arial" w:hAnsi="Arial"/>
      <w:sz w:val="34"/>
    </w:rPr>
  </w:style>
  <w:style w:type="character" w:styleId="31" w:customStyle="1">
    <w:name w:val="Заголовок 3 Знак"/>
    <w:link w:val="3"/>
    <w:uiPriority w:val="9"/>
    <w:qFormat w:val="1"/>
    <w:rsid w:val="00F12523"/>
    <w:rPr>
      <w:rFonts w:ascii="Arial" w:cs="Arial" w:eastAsia="Arial" w:hAnsi="Arial"/>
      <w:sz w:val="30"/>
      <w:szCs w:val="30"/>
    </w:rPr>
  </w:style>
  <w:style w:type="character" w:styleId="41" w:customStyle="1">
    <w:name w:val="Заголовок 4 Знак"/>
    <w:link w:val="4"/>
    <w:uiPriority w:val="9"/>
    <w:qFormat w:val="1"/>
    <w:rsid w:val="00F12523"/>
    <w:rPr>
      <w:rFonts w:ascii="Arial" w:cs="Arial" w:eastAsia="Arial" w:hAnsi="Arial"/>
      <w:b w:val="1"/>
      <w:bCs w:val="1"/>
      <w:sz w:val="26"/>
      <w:szCs w:val="26"/>
    </w:rPr>
  </w:style>
  <w:style w:type="character" w:styleId="51" w:customStyle="1">
    <w:name w:val="Заголовок 5 Знак"/>
    <w:link w:val="5"/>
    <w:uiPriority w:val="9"/>
    <w:qFormat w:val="1"/>
    <w:rsid w:val="00F12523"/>
    <w:rPr>
      <w:rFonts w:ascii="Arial" w:cs="Arial" w:eastAsia="Arial" w:hAnsi="Arial"/>
      <w:b w:val="1"/>
      <w:bCs w:val="1"/>
      <w:sz w:val="24"/>
      <w:szCs w:val="24"/>
    </w:rPr>
  </w:style>
  <w:style w:type="character" w:styleId="61" w:customStyle="1">
    <w:name w:val="Заголовок 6 Знак"/>
    <w:link w:val="6"/>
    <w:uiPriority w:val="9"/>
    <w:qFormat w:val="1"/>
    <w:rsid w:val="00F12523"/>
    <w:rPr>
      <w:rFonts w:ascii="Arial" w:cs="Arial" w:eastAsia="Arial" w:hAnsi="Arial"/>
      <w:b w:val="1"/>
      <w:bCs w:val="1"/>
      <w:sz w:val="22"/>
      <w:szCs w:val="22"/>
    </w:rPr>
  </w:style>
  <w:style w:type="character" w:styleId="71"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1" w:customStyle="1">
    <w:name w:val="Заголовок 8 Знак"/>
    <w:link w:val="8"/>
    <w:uiPriority w:val="9"/>
    <w:qFormat w:val="1"/>
    <w:rsid w:val="00F12523"/>
    <w:rPr>
      <w:rFonts w:ascii="Arial" w:cs="Arial" w:eastAsia="Arial" w:hAnsi="Arial"/>
      <w:i w:val="1"/>
      <w:iCs w:val="1"/>
      <w:sz w:val="22"/>
      <w:szCs w:val="22"/>
    </w:rPr>
  </w:style>
  <w:style w:type="character" w:styleId="91" w:customStyle="1">
    <w:name w:val="Заголовок 9 Знак"/>
    <w:link w:val="9"/>
    <w:uiPriority w:val="9"/>
    <w:qFormat w:val="1"/>
    <w:rsid w:val="00F12523"/>
    <w:rPr>
      <w:rFonts w:ascii="Arial" w:cs="Arial" w:eastAsia="Arial" w:hAnsi="Arial"/>
      <w:i w:val="1"/>
      <w:iCs w:val="1"/>
      <w:sz w:val="21"/>
      <w:szCs w:val="21"/>
    </w:rPr>
  </w:style>
  <w:style w:type="character" w:styleId="Style5" w:customStyle="1">
    <w:name w:val="Название Знак"/>
    <w:link w:val="a3"/>
    <w:uiPriority w:val="10"/>
    <w:qFormat w:val="1"/>
    <w:rsid w:val="00F12523"/>
    <w:rPr>
      <w:sz w:val="48"/>
      <w:szCs w:val="48"/>
    </w:rPr>
  </w:style>
  <w:style w:type="character" w:styleId="Style6" w:customStyle="1">
    <w:name w:val="Подзаголовок Знак"/>
    <w:link w:val="a5"/>
    <w:uiPriority w:val="11"/>
    <w:qFormat w:val="1"/>
    <w:rsid w:val="00F12523"/>
    <w:rPr>
      <w:sz w:val="24"/>
      <w:szCs w:val="24"/>
    </w:rPr>
  </w:style>
  <w:style w:type="character" w:styleId="22" w:customStyle="1">
    <w:name w:val="Цитата 2 Знак"/>
    <w:link w:val="21"/>
    <w:uiPriority w:val="29"/>
    <w:qFormat w:val="1"/>
    <w:rsid w:val="00F12523"/>
    <w:rPr>
      <w:i w:val="1"/>
    </w:rPr>
  </w:style>
  <w:style w:type="character" w:styleId="Style7" w:customStyle="1">
    <w:name w:val="Выделенная цитата Знак"/>
    <w:link w:val="a7"/>
    <w:uiPriority w:val="30"/>
    <w:qFormat w:val="1"/>
    <w:rsid w:val="00F12523"/>
    <w:rPr>
      <w:i w:val="1"/>
    </w:rPr>
  </w:style>
  <w:style w:type="character" w:styleId="Style8" w:customStyle="1">
    <w:name w:val="Верхний колонтитул Знак"/>
    <w:link w:val="a9"/>
    <w:uiPriority w:val="99"/>
    <w:qFormat w:val="1"/>
    <w:rsid w:val="00F12523"/>
    <w:rPr/>
  </w:style>
  <w:style w:type="character" w:styleId="FooterChar" w:customStyle="1">
    <w:name w:val="Footer Char"/>
    <w:uiPriority w:val="99"/>
    <w:qFormat w:val="1"/>
    <w:rsid w:val="00F12523"/>
    <w:rPr/>
  </w:style>
  <w:style w:type="character" w:styleId="Style9" w:customStyle="1">
    <w:name w:val="Нижний колонтитул Знак"/>
    <w:link w:val="ab"/>
    <w:uiPriority w:val="99"/>
    <w:qFormat w:val="1"/>
    <w:rsid w:val="00F12523"/>
    <w:rPr/>
  </w:style>
  <w:style w:type="character" w:styleId="Style10">
    <w:name w:val="Интернет-ссылка"/>
    <w:uiPriority w:val="99"/>
    <w:unhideWhenUsed w:val="1"/>
    <w:rsid w:val="00F12523"/>
    <w:rPr>
      <w:color w:val="0563c1" w:themeColor="hyperlink"/>
      <w:u w:val="single"/>
    </w:rPr>
  </w:style>
  <w:style w:type="character" w:styleId="Style11" w:customStyle="1">
    <w:name w:val="Текст сноски Знак"/>
    <w:link w:val="af0"/>
    <w:uiPriority w:val="99"/>
    <w:qFormat w:val="1"/>
    <w:rsid w:val="00F12523"/>
    <w:rPr>
      <w:sz w:val="18"/>
    </w:rPr>
  </w:style>
  <w:style w:type="character" w:styleId="Style12">
    <w:name w:val="Привязка сноски"/>
    <w:rPr>
      <w:vertAlign w:val="superscript"/>
    </w:rPr>
  </w:style>
  <w:style w:type="character" w:styleId="FootnoteCharacters">
    <w:name w:val="Footnote Characters"/>
    <w:uiPriority w:val="99"/>
    <w:unhideWhenUsed w:val="1"/>
    <w:qFormat w:val="1"/>
    <w:rsid w:val="00F12523"/>
    <w:rPr>
      <w:vertAlign w:val="superscript"/>
    </w:rPr>
  </w:style>
  <w:style w:type="character" w:styleId="Style13" w:customStyle="1">
    <w:name w:val="Текст концевой сноски Знак"/>
    <w:link w:val="af3"/>
    <w:uiPriority w:val="99"/>
    <w:qFormat w:val="1"/>
    <w:rsid w:val="00F12523"/>
    <w:rPr>
      <w:sz w:val="20"/>
    </w:rPr>
  </w:style>
  <w:style w:type="character" w:styleId="Style14">
    <w:name w:val="Привязка концевой сноски"/>
    <w:rPr>
      <w:vertAlign w:val="superscript"/>
    </w:rPr>
  </w:style>
  <w:style w:type="character" w:styleId="EndnoteCharacters">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rPr/>
  </w:style>
  <w:style w:type="character" w:styleId="Linenumber">
    <w:name w:val="line number"/>
    <w:basedOn w:val="DefaultParagraphFont"/>
    <w:uiPriority w:val="99"/>
    <w:semiHidden w:val="1"/>
    <w:unhideWhenUsed w:val="1"/>
    <w:qFormat w:val="1"/>
    <w:rsid w:val="0010772D"/>
    <w:rPr/>
  </w:style>
  <w:style w:type="character" w:styleId="UnresolvedMention" w:customStyle="1">
    <w:name w:val="Unresolved Mention"/>
    <w:basedOn w:val="DefaultParagraphFont"/>
    <w:uiPriority w:val="99"/>
    <w:semiHidden w:val="1"/>
    <w:unhideWhenUsed w:val="1"/>
    <w:qFormat w:val="1"/>
    <w:rsid w:val="00F83DFA"/>
    <w:rPr>
      <w:color w:val="605e5c"/>
      <w:shd w:fill="e1dfdd" w:val="clear"/>
    </w:rPr>
  </w:style>
  <w:style w:type="paragraph" w:styleId="Style15">
    <w:name w:val="Заголовок"/>
    <w:basedOn w:val="Normal"/>
    <w:next w:val="Style16"/>
    <w:qFormat w:val="1"/>
    <w:pPr>
      <w:keepNext w:val="1"/>
      <w:spacing w:after="120" w:before="240"/>
    </w:pPr>
    <w:rPr>
      <w:rFonts w:ascii="Liberation Sans" w:cs="Mangal" w:eastAsia="Microsoft YaHei" w:hAnsi="Liberation Sans"/>
      <w:sz w:val="28"/>
      <w:szCs w:val="28"/>
    </w:rPr>
  </w:style>
  <w:style w:type="paragraph" w:styleId="Style16">
    <w:name w:val="Body Text"/>
    <w:basedOn w:val="Normal"/>
    <w:pPr>
      <w:spacing w:after="140" w:before="0" w:line="276" w:lineRule="auto"/>
    </w:pPr>
    <w:rPr/>
  </w:style>
  <w:style w:type="paragraph" w:styleId="Style17">
    <w:name w:val="List"/>
    <w:basedOn w:val="Style16"/>
    <w:pPr/>
    <w:rPr>
      <w:rFonts w:cs="Mangal"/>
    </w:rPr>
  </w:style>
  <w:style w:type="paragraph" w:styleId="Style18">
    <w:name w:val="Caption"/>
    <w:basedOn w:val="Normal"/>
    <w:qFormat w:val="1"/>
    <w:pPr>
      <w:suppressLineNumbers w:val="1"/>
      <w:spacing w:after="120" w:before="120"/>
    </w:pPr>
    <w:rPr>
      <w:rFonts w:cs="Mangal"/>
      <w:i w:val="1"/>
      <w:iCs w:val="1"/>
      <w:sz w:val="24"/>
      <w:szCs w:val="24"/>
    </w:rPr>
  </w:style>
  <w:style w:type="paragraph" w:styleId="Style19">
    <w:name w:val="Указатель"/>
    <w:basedOn w:val="Normal"/>
    <w:qFormat w:val="1"/>
    <w:pPr>
      <w:suppressLineNumbers w:val="1"/>
    </w:pPr>
    <w:rPr>
      <w:rFonts w:cs="Mangal"/>
    </w:rPr>
  </w:style>
  <w:style w:type="paragraph" w:styleId="Normal1" w:customStyle="1">
    <w:name w:val="LO-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Style20">
    <w:name w:val="Title"/>
    <w:basedOn w:val="Normal"/>
    <w:next w:val="Normal"/>
    <w:link w:val="a4"/>
    <w:uiPriority w:val="10"/>
    <w:qFormat w:val="1"/>
    <w:rsid w:val="00F12523"/>
    <w:pPr>
      <w:spacing w:after="200" w:before="300"/>
      <w:contextualSpacing w:val="1"/>
    </w:pPr>
    <w:rPr>
      <w:sz w:val="48"/>
      <w:szCs w:val="48"/>
    </w:rPr>
  </w:style>
  <w:style w:type="paragraph" w:styleId="Style21">
    <w:name w:val="Subtitle"/>
    <w:basedOn w:val="Normal1"/>
    <w:next w:val="Normal1"/>
    <w:link w:val="a6"/>
    <w:qFormat w:val="1"/>
    <w:rsid w:val="00F12523"/>
    <w:pPr>
      <w:pBdr/>
      <w:spacing w:after="200" w:before="200"/>
    </w:pPr>
    <w:rPr>
      <w:color w:val="000000"/>
      <w:sz w:val="24"/>
      <w:szCs w:val="24"/>
    </w:rPr>
  </w:style>
  <w:style w:type="paragraph" w:styleId="Quote">
    <w:name w:val="Quote"/>
    <w:basedOn w:val="Normal"/>
    <w:next w:val="Normal"/>
    <w:link w:val="22"/>
    <w:uiPriority w:val="29"/>
    <w:qFormat w:val="1"/>
    <w:rsid w:val="00F12523"/>
    <w:pPr>
      <w:ind w:left="720" w:right="720" w:hanging="0"/>
    </w:pPr>
    <w:rPr>
      <w:i w:val="1"/>
    </w:rPr>
  </w:style>
  <w:style w:type="paragraph" w:styleId="IntenseQuote">
    <w:name w:val="Intense Quote"/>
    <w:basedOn w:val="Normal"/>
    <w:next w:val="Normal"/>
    <w:link w:val="a8"/>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Style22">
    <w:name w:val="Верхний и нижний колонтитулы"/>
    <w:basedOn w:val="Normal"/>
    <w:qFormat w:val="1"/>
    <w:pPr/>
    <w:rPr/>
  </w:style>
  <w:style w:type="paragraph" w:styleId="Style23">
    <w:name w:val="Header"/>
    <w:basedOn w:val="Normal"/>
    <w:link w:val="aa"/>
    <w:uiPriority w:val="99"/>
    <w:unhideWhenUsed w:val="1"/>
    <w:rsid w:val="00F12523"/>
    <w:pPr>
      <w:tabs>
        <w:tab w:val="clear" w:pos="720"/>
        <w:tab w:val="center" w:leader="none" w:pos="7143"/>
        <w:tab w:val="right" w:leader="none" w:pos="14287"/>
      </w:tabs>
      <w:spacing w:after="0" w:before="0" w:line="240" w:lineRule="auto"/>
    </w:pPr>
    <w:rPr/>
  </w:style>
  <w:style w:type="paragraph" w:styleId="Style24">
    <w:name w:val="Footer"/>
    <w:basedOn w:val="Normal"/>
    <w:link w:val="ac"/>
    <w:uiPriority w:val="99"/>
    <w:unhideWhenUsed w:val="1"/>
    <w:rsid w:val="00F12523"/>
    <w:pPr>
      <w:tabs>
        <w:tab w:val="clear" w:pos="720"/>
        <w:tab w:val="center" w:leader="none" w:pos="7143"/>
        <w:tab w:val="right" w:leader="none" w:pos="14287"/>
      </w:tabs>
      <w:spacing w:after="0" w:before="0" w:line="240" w:lineRule="auto"/>
    </w:pPr>
    <w:rPr/>
  </w:style>
  <w:style w:type="paragraph" w:styleId="Caption">
    <w:name w:val="caption"/>
    <w:basedOn w:val="Normal"/>
    <w:next w:val="Normal"/>
    <w:uiPriority w:val="35"/>
    <w:semiHidden w:val="1"/>
    <w:unhideWhenUsed w:val="1"/>
    <w:qFormat w:val="1"/>
    <w:rsid w:val="00F12523"/>
    <w:pPr/>
    <w:rPr>
      <w:b w:val="1"/>
      <w:bCs w:val="1"/>
      <w:color w:val="5b9bd5" w:themeColor="accent1"/>
      <w:sz w:val="18"/>
      <w:szCs w:val="18"/>
    </w:rPr>
  </w:style>
  <w:style w:type="paragraph" w:styleId="Style25">
    <w:name w:val="Footnote Text"/>
    <w:basedOn w:val="Normal"/>
    <w:link w:val="af1"/>
    <w:uiPriority w:val="99"/>
    <w:semiHidden w:val="1"/>
    <w:unhideWhenUsed w:val="1"/>
    <w:rsid w:val="00F12523"/>
    <w:pPr>
      <w:spacing w:after="40" w:before="0" w:line="240" w:lineRule="auto"/>
    </w:pPr>
    <w:rPr>
      <w:sz w:val="18"/>
    </w:rPr>
  </w:style>
  <w:style w:type="paragraph" w:styleId="Style26">
    <w:name w:val="Endnote Text"/>
    <w:basedOn w:val="Normal"/>
    <w:link w:val="af4"/>
    <w:uiPriority w:val="99"/>
    <w:semiHidden w:val="1"/>
    <w:unhideWhenUsed w:val="1"/>
    <w:rsid w:val="00F12523"/>
    <w:pPr>
      <w:spacing w:after="0" w:before="0" w:line="240" w:lineRule="auto"/>
    </w:pPr>
    <w:rPr>
      <w:sz w:val="20"/>
    </w:rPr>
  </w:style>
  <w:style w:type="paragraph" w:styleId="12">
    <w:name w:val="TOC 1"/>
    <w:basedOn w:val="Normal"/>
    <w:next w:val="Normal"/>
    <w:uiPriority w:val="39"/>
    <w:unhideWhenUsed w:val="1"/>
    <w:rsid w:val="00F12523"/>
    <w:pPr>
      <w:spacing w:after="57" w:before="0"/>
    </w:pPr>
    <w:rPr/>
  </w:style>
  <w:style w:type="paragraph" w:styleId="23">
    <w:name w:val="TOC 2"/>
    <w:basedOn w:val="Normal"/>
    <w:next w:val="Normal"/>
    <w:uiPriority w:val="39"/>
    <w:unhideWhenUsed w:val="1"/>
    <w:rsid w:val="00F12523"/>
    <w:pPr>
      <w:spacing w:after="57" w:before="0"/>
      <w:ind w:left="283" w:hanging="0"/>
    </w:pPr>
    <w:rPr/>
  </w:style>
  <w:style w:type="paragraph" w:styleId="32">
    <w:name w:val="TOC 3"/>
    <w:basedOn w:val="Normal"/>
    <w:next w:val="Normal"/>
    <w:uiPriority w:val="39"/>
    <w:unhideWhenUsed w:val="1"/>
    <w:rsid w:val="00F12523"/>
    <w:pPr>
      <w:spacing w:after="57" w:before="0"/>
      <w:ind w:left="567" w:hanging="0"/>
    </w:pPr>
    <w:rPr/>
  </w:style>
  <w:style w:type="paragraph" w:styleId="42">
    <w:name w:val="TOC 4"/>
    <w:basedOn w:val="Normal"/>
    <w:next w:val="Normal"/>
    <w:uiPriority w:val="39"/>
    <w:unhideWhenUsed w:val="1"/>
    <w:rsid w:val="00F12523"/>
    <w:pPr>
      <w:spacing w:after="57" w:before="0"/>
      <w:ind w:left="850" w:hanging="0"/>
    </w:pPr>
    <w:rPr/>
  </w:style>
  <w:style w:type="paragraph" w:styleId="52">
    <w:name w:val="TOC 5"/>
    <w:basedOn w:val="Normal"/>
    <w:next w:val="Normal"/>
    <w:uiPriority w:val="39"/>
    <w:unhideWhenUsed w:val="1"/>
    <w:rsid w:val="00F12523"/>
    <w:pPr>
      <w:spacing w:after="57" w:before="0"/>
      <w:ind w:left="1134" w:hanging="0"/>
    </w:pPr>
    <w:rPr/>
  </w:style>
  <w:style w:type="paragraph" w:styleId="62">
    <w:name w:val="TOC 6"/>
    <w:basedOn w:val="Normal"/>
    <w:next w:val="Normal"/>
    <w:uiPriority w:val="39"/>
    <w:unhideWhenUsed w:val="1"/>
    <w:rsid w:val="00F12523"/>
    <w:pPr>
      <w:spacing w:after="57" w:before="0"/>
      <w:ind w:left="1417" w:hanging="0"/>
    </w:pPr>
    <w:rPr/>
  </w:style>
  <w:style w:type="paragraph" w:styleId="72">
    <w:name w:val="TOC 7"/>
    <w:basedOn w:val="Normal"/>
    <w:next w:val="Normal"/>
    <w:uiPriority w:val="39"/>
    <w:unhideWhenUsed w:val="1"/>
    <w:rsid w:val="00F12523"/>
    <w:pPr>
      <w:spacing w:after="57" w:before="0"/>
      <w:ind w:left="1701" w:hanging="0"/>
    </w:pPr>
    <w:rPr/>
  </w:style>
  <w:style w:type="paragraph" w:styleId="82">
    <w:name w:val="TOC 8"/>
    <w:basedOn w:val="Normal"/>
    <w:next w:val="Normal"/>
    <w:uiPriority w:val="39"/>
    <w:unhideWhenUsed w:val="1"/>
    <w:rsid w:val="00F12523"/>
    <w:pPr>
      <w:spacing w:after="57" w:before="0"/>
      <w:ind w:left="1984" w:hanging="0"/>
    </w:pPr>
    <w:rPr/>
  </w:style>
  <w:style w:type="paragraph" w:styleId="92">
    <w:name w:val="TOC 9"/>
    <w:basedOn w:val="Normal"/>
    <w:next w:val="Normal"/>
    <w:uiPriority w:val="39"/>
    <w:unhideWhenUsed w:val="1"/>
    <w:rsid w:val="00F12523"/>
    <w:pPr>
      <w:spacing w:after="57" w:before="0"/>
      <w:ind w:left="2268" w:hanging="0"/>
    </w:pPr>
    <w:rPr/>
  </w:style>
  <w:style w:type="paragraph" w:styleId="TOCHeading">
    <w:name w:val="TOC Heading"/>
    <w:uiPriority w:val="39"/>
    <w:unhideWhenUsed w:val="1"/>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Tableoffigures">
    <w:name w:val="table of figures"/>
    <w:basedOn w:val="Normal"/>
    <w:next w:val="Normal"/>
    <w:uiPriority w:val="99"/>
    <w:unhideWhenUsed w:val="1"/>
    <w:qFormat w:val="1"/>
    <w:rsid w:val="00F12523"/>
    <w:pPr>
      <w:spacing w:after="0" w:before="0"/>
    </w:pPr>
    <w:rPr/>
  </w:style>
  <w:style w:type="paragraph" w:styleId="NoSpacing">
    <w:name w:val="No Spacing"/>
    <w:basedOn w:val="Normal"/>
    <w:uiPriority w:val="1"/>
    <w:qFormat w:val="1"/>
    <w:rsid w:val="00F12523"/>
    <w:pPr>
      <w:spacing w:after="0" w:before="0" w:line="240" w:lineRule="auto"/>
    </w:pPr>
    <w:rPr/>
  </w:style>
  <w:style w:type="paragraph" w:styleId="ListParagraph">
    <w:name w:val="List Paragraph"/>
    <w:basedOn w:val="Normal"/>
    <w:uiPriority w:val="34"/>
    <w:qFormat w:val="1"/>
    <w:rsid w:val="00F12523"/>
    <w:pPr>
      <w:spacing w:after="200" w:before="0"/>
      <w:ind w:left="720" w:hanging="0"/>
      <w:contextualSpacing w:val="1"/>
    </w:pPr>
    <w:rPr/>
  </w:style>
  <w:style w:type="paragraph" w:styleId="Paragraph" w:customStyle="1">
    <w:name w:val="paragraph"/>
    <w:qFormat w:val="1"/>
    <w:rsid w:val="00F12523"/>
    <w:pPr>
      <w:widowControl w:val="1"/>
      <w:pBdr/>
      <w:bidi w:val="0"/>
      <w:spacing w:afterAutospacing="1" w:beforeAutospacing="1" w:line="240" w:lineRule="auto"/>
      <w:jc w:val="left"/>
    </w:pPr>
    <w:rPr>
      <w:rFonts w:ascii="Times New Roman" w:cs="Times New Roman" w:eastAsia="Times New Roman" w:hAnsi="Times New Roman"/>
      <w:color w:val="auto"/>
      <w:kern w:val="0"/>
      <w:sz w:val="24"/>
      <w:szCs w:val="24"/>
      <w:lang w:bidi="ar-SA" w:eastAsia="ru-RU" w:val="ru-RU"/>
    </w:rPr>
  </w:style>
  <w:style w:type="paragraph" w:styleId="Style27">
    <w:name w:val="Содержимое таблицы"/>
    <w:basedOn w:val="Normal"/>
    <w:qFormat w:val="1"/>
    <w:pPr>
      <w:widowControl w:val="0"/>
      <w:suppressLineNumbers w:val="1"/>
    </w:pPr>
    <w:rPr/>
  </w:style>
  <w:style w:type="paragraph" w:styleId="Style28">
    <w:name w:val="Заголовок таблицы"/>
    <w:basedOn w:val="Style27"/>
    <w:qFormat w:val="1"/>
    <w:pPr>
      <w:suppressLineNumbers w:val="1"/>
      <w:jc w:val="center"/>
    </w:pPr>
    <w:rPr>
      <w:b w:val="1"/>
      <w:bCs w:val="1"/>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F12523"/>
    <w:tblPr>
      <w:tblCellMar>
        <w:top w:w="0.0" w:type="dxa"/>
        <w:left w:w="0.0" w:type="dxa"/>
        <w:bottom w:w="0.0" w:type="dxa"/>
        <w:right w:w="0.0" w:type="dxa"/>
      </w:tblCellMar>
    </w:tbl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ae">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style>
  <w:style w:type="table" w:styleId="PlainTable1" w:customStyle="1">
    <w:name w:val="Plain Table 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f2f2f2" w:fill="auto" w:val="clear"/>
      </w:tcPr>
    </w:tblStylePr>
    <w:tblStylePr w:type="band1Horz">
      <w:tblPr/>
      <w:tcPr>
        <w:shd w:color="f2f2f2" w:fill="auto" w:val="clear"/>
      </w:tcPr>
    </w:tblStylePr>
  </w:style>
  <w:style w:type="table" w:styleId="PlainTable2" w:customStyle="1">
    <w:name w:val="Plain Table 2"/>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4" w:customStyle="1">
    <w:name w:val="Plain Table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5" w:customStyle="1">
    <w:name w:val="Plain Table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GridTable1Light" w:customStyle="1">
    <w:name w:val="Grid Table 1 Light"/>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b w:val="1"/>
        <w:color w:val="404040"/>
      </w:rPr>
      <w:tblPr/>
      <w:tcPr>
        <w:tcBorders>
          <w:bottom w:color="9ec4e6"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b w:val="1"/>
        <w:color w:val="404040"/>
      </w:rPr>
      <w:tblPr/>
      <w:tcPr>
        <w:tcBorders>
          <w:bottom w:color="f4b28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b w:val="1"/>
        <w:color w:val="404040"/>
      </w:rPr>
      <w:tblPr/>
      <w:tcPr>
        <w:tcBorders>
          <w:bottom w:color="cacaca"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b w:val="1"/>
        <w:color w:val="404040"/>
      </w:rPr>
      <w:tblPr/>
      <w:tcPr>
        <w:tcBorders>
          <w:bottom w:color="ffda6a"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b w:val="1"/>
        <w:color w:val="404040"/>
      </w:rPr>
      <w:tblPr/>
      <w:tcPr>
        <w:tcBorders>
          <w:bottom w:color="91acdc"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b w:val="1"/>
        <w:color w:val="404040"/>
      </w:rPr>
      <w:tblPr/>
      <w:tcPr>
        <w:tcBorders>
          <w:bottom w:color="aad190"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table" w:styleId="GridTable2" w:customStyle="1">
    <w:name w:val="Grid Table 2"/>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ffffff" w:fill="auto"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8a2d8" w:space="0" w:sz="12" w:themeColor="accent1" w:val="single"/>
          <w:right w:color="000000" w:space="0" w:sz="4" w:val="none"/>
        </w:tcBorders>
        <w:shd w:color="ffffff" w:fill="auto" w:val="clear"/>
      </w:tcPr>
    </w:tblStylePr>
    <w:tblStylePr w:type="lastRow">
      <w:rPr>
        <w:b w:val="1"/>
        <w:color w:val="404040"/>
      </w:rPr>
      <w:tblPr/>
      <w:tcPr>
        <w:tcBorders>
          <w:top w:color="68a2d8"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4b184" w:space="0" w:sz="12" w:themeColor="accent2" w:val="single"/>
          <w:right w:color="000000" w:space="0" w:sz="4" w:val="none"/>
        </w:tcBorders>
        <w:shd w:color="ffffff" w:fill="auto" w:val="clear"/>
      </w:tcPr>
    </w:tblStylePr>
    <w:tblStylePr w:type="lastRow">
      <w:rPr>
        <w:b w:val="1"/>
        <w:color w:val="404040"/>
      </w:rPr>
      <w:tblPr/>
      <w:tcPr>
        <w:tcBorders>
          <w:top w:color="f4b184"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d865" w:space="0" w:sz="12" w:themeColor="accent4" w:val="single"/>
          <w:right w:color="000000" w:space="0" w:sz="4" w:val="none"/>
        </w:tcBorders>
        <w:shd w:color="ffffff" w:fill="auto" w:val="clear"/>
      </w:tcPr>
    </w:tblStylePr>
    <w:tblStylePr w:type="lastRow">
      <w:rPr>
        <w:b w:val="1"/>
        <w:color w:val="404040"/>
      </w:rPr>
      <w:tblPr/>
      <w:tcPr>
        <w:tcBorders>
          <w:top w:color="ffd865"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3" w:customStyle="1">
    <w:name w:val="Grid Table 3"/>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4" w:customStyle="1">
    <w:name w:val="Grid Table 4"/>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tcBorders>
          <w:top w:color="68a2d8" w:space="0" w:sz="4" w:themeColor="accent1" w:val="single"/>
          <w:left w:color="68a2d8" w:space="0" w:sz="4" w:themeColor="accent1" w:val="single"/>
          <w:bottom w:color="68a2d8" w:space="0" w:sz="4" w:themeColor="accent1" w:val="single"/>
          <w:right w:color="68a2d8" w:space="0" w:sz="4" w:themeColor="accent1" w:val="single"/>
        </w:tcBorders>
        <w:shd w:color="68a2d8" w:fill="auto" w:val="clear"/>
      </w:tcPr>
    </w:tblStylePr>
    <w:tblStylePr w:type="lastRow">
      <w:rPr>
        <w:b w:val="1"/>
        <w:color w:val="404040"/>
      </w:rPr>
      <w:tblPr/>
      <w:tcPr>
        <w:tcBorders>
          <w:top w:color="68a2d8"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tcBorders>
          <w:top w:color="f4b184" w:space="0" w:sz="4" w:themeColor="accent2" w:val="single"/>
          <w:left w:color="f4b184" w:space="0" w:sz="4" w:themeColor="accent2" w:val="single"/>
          <w:bottom w:color="f4b184" w:space="0" w:sz="4" w:themeColor="accent2" w:val="single"/>
          <w:right w:color="f4b184" w:space="0" w:sz="4" w:themeColor="accent2" w:val="single"/>
        </w:tcBorders>
        <w:shd w:color="f4b184" w:fill="auto" w:val="clear"/>
      </w:tcPr>
    </w:tblStylePr>
    <w:tblStylePr w:type="lastRow">
      <w:rPr>
        <w:b w:val="1"/>
        <w:color w:val="404040"/>
      </w:rPr>
      <w:tblPr/>
      <w:tcPr>
        <w:tcBorders>
          <w:top w:color="f4b184"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tcBorders>
          <w:top w:color="ffd865" w:space="0" w:sz="4" w:themeColor="accent4" w:val="single"/>
          <w:left w:color="ffd865" w:space="0" w:sz="4" w:themeColor="accent4" w:val="single"/>
          <w:bottom w:color="ffd865" w:space="0" w:sz="4" w:themeColor="accent4" w:val="single"/>
          <w:right w:color="ffd865" w:space="0" w:sz="4" w:themeColor="accent4" w:val="single"/>
        </w:tcBorders>
        <w:shd w:color="ffd865" w:fill="auto" w:val="clear"/>
      </w:tcPr>
    </w:tblStylePr>
    <w:tblStylePr w:type="lastRow">
      <w:rPr>
        <w:b w:val="1"/>
        <w:color w:val="404040"/>
      </w:rPr>
      <w:tblPr/>
      <w:tcPr>
        <w:tcBorders>
          <w:top w:color="ffd865"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5Dark" w:customStyle="1">
    <w:name w:val="Grid Table 5 Dark"/>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GridTable6Colorful" w:customStyle="1">
    <w:name w:val="Grid Table 6 Colorful"/>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rPr>
      <w:tblPr/>
      <w:tcPr>
        <w:tcBorders>
          <w:bottom w:color="acccea" w:space="0" w:sz="12" w:themeColor="accent1" w:val="single"/>
        </w:tcBorders>
      </w:tcPr>
    </w:tblStylePr>
    <w:tblStylePr w:type="lastRow">
      <w:rPr>
        <w:b w:val="1"/>
        <w:color w:val="acccea" w:themeColor="accent1" w:themeShade="000095" w:themeTint="000080"/>
      </w:rPr>
      <w:tblPr/>
    </w:tblStylePr>
    <w:tblStylePr w:type="firstCol">
      <w:rPr>
        <w:b w:val="1"/>
        <w:color w:val="acccea" w:themeColor="accent1" w:themeShade="000095" w:themeTint="000080"/>
      </w:rPr>
      <w:tblPr/>
    </w:tblStylePr>
    <w:tblStylePr w:type="lastCol">
      <w:rPr>
        <w:b w:val="1"/>
        <w:color w:val="acccea" w:themeColor="accent1" w:themeShade="000095" w:themeTint="000080"/>
      </w:rPr>
      <w:tbl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12" w:themeColor="accent2" w:val="single"/>
        </w:tcBorders>
      </w:tcPr>
    </w:tblStylePr>
    <w:tblStylePr w:type="lastRow">
      <w:rPr>
        <w:b w:val="1"/>
        <w:color w:val="f4b184" w:themeColor="accent2" w:themeShade="000095" w:themeTint="000097"/>
      </w:rPr>
      <w:tbl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Pr/>
    </w:tblStylePr>
    <w:tblStylePr w:type="firstCol">
      <w:rPr>
        <w:b w:val="1"/>
        <w:color w:val="a5a5a5" w:themeColor="accent3" w:themeShade="000095" w:themeTint="0000FE"/>
      </w:rPr>
      <w:tblPr/>
    </w:tblStylePr>
    <w:tblStylePr w:type="lastCol">
      <w:rPr>
        <w:b w:val="1"/>
        <w:color w:val="a5a5a5" w:themeColor="accent3" w:themeShade="000095" w:themeTint="0000FE"/>
      </w:rPr>
      <w:tbl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12" w:themeColor="accent4" w:val="single"/>
        </w:tcBorders>
      </w:tcPr>
    </w:tblStylePr>
    <w:tblStylePr w:type="lastRow">
      <w:rPr>
        <w:b w:val="1"/>
        <w:color w:val="ffd865" w:themeColor="accent4" w:themeShade="000095" w:themeTint="00009A"/>
      </w:rPr>
      <w:tbl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Pr/>
    </w:tblStylePr>
  </w:style>
  <w:style w:type="table" w:styleId="GridTable7Colorful" w:customStyle="1">
    <w:name w:val="Grid Table 7 Colorful"/>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sz w:val="22"/>
      </w:rPr>
      <w:tblPr/>
      <w:tcPr>
        <w:tcBorders>
          <w:top w:color="auto" w:space="0" w:sz="0" w:val="none"/>
          <w:left w:color="auto" w:space="0" w:sz="0" w:val="none"/>
          <w:bottom w:color="acccea"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acccea"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acccea"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254175" w:themeColor="accent5" w:themeShade="000095"/>
        <w:sz w:val="22"/>
      </w:rPr>
      <w:tblPr/>
      <w:tcPr>
        <w:tcBorders>
          <w:top w:color="auto" w:space="0" w:sz="0" w:val="none"/>
          <w:left w:color="auto" w:space="0" w:sz="0" w:val="none"/>
          <w:bottom w:color="95afdd"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95afdd"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95afdd"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95afdd"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416429" w:themeColor="accent6" w:themeShade="000095"/>
        <w:sz w:val="22"/>
      </w:rPr>
      <w:tblPr/>
      <w:tcPr>
        <w:tcBorders>
          <w:top w:color="auto" w:space="0" w:sz="0" w:val="none"/>
          <w:left w:color="auto" w:space="0" w:sz="0" w:val="none"/>
          <w:bottom w:color="add394"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add394"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add394"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add394"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Pr/>
    </w:tblStylePr>
  </w:style>
  <w:style w:type="table" w:styleId="ListTable1Light" w:customStyle="1">
    <w:name w:val="List Table 1 Light"/>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aebcf" w:fill="auto" w:val="clear"/>
      </w:tcPr>
    </w:tblStylePr>
    <w:tblStylePr w:type="band1Horz">
      <w:tblPr/>
      <w:tcPr>
        <w:shd w:color="daebcf" w:fill="auto" w:val="clear"/>
      </w:tcPr>
    </w:tblStylePr>
  </w:style>
  <w:style w:type="table" w:styleId="ListTable2" w:customStyle="1">
    <w:name w:val="List Table 2"/>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la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la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la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la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la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la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3" w:customStyle="1">
    <w:name w:val="List Table 3"/>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CellMar>
        <w:top w:w="0.0" w:type="dxa"/>
        <w:left w:w="108.0" w:type="dxa"/>
        <w:bottom w:w="0.0" w:type="dxa"/>
        <w:right w:w="108.0" w:type="dxa"/>
      </w:tblCellMar>
    </w:tblPr>
    <w:tblStylePr w:type="firstRow">
      <w:rPr>
        <w:b w:val="1"/>
        <w:color w:val="ffffff"/>
        <w:sz w:val="22"/>
      </w:rPr>
      <w:tblPr/>
      <w:tcPr>
        <w:shd w:color="f4b18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4b184" w:space="0" w:sz="4" w:themeColor="accent2" w:val="single"/>
          <w:right w:color="f4b184" w:space="0" w:sz="4" w:themeColor="accent2" w:val="single"/>
        </w:tcBorders>
      </w:tcPr>
    </w:tblStylePr>
    <w:tblStylePr w:type="band1Horz">
      <w:rPr>
        <w:color w:val="404040"/>
        <w:sz w:val="22"/>
      </w:rPr>
      <w:tblPr/>
      <w:tcPr>
        <w:tcBorders>
          <w:top w:color="f4b184" w:space="0" w:sz="4" w:themeColor="accent2" w:val="single"/>
          <w:bottom w:color="f4b184"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CellMar>
        <w:top w:w="0.0" w:type="dxa"/>
        <w:left w:w="108.0" w:type="dxa"/>
        <w:bottom w:w="0.0" w:type="dxa"/>
        <w:right w:w="108.0" w:type="dxa"/>
      </w:tblCellMar>
    </w:tblPr>
    <w:tblStylePr w:type="firstRow">
      <w:rPr>
        <w:b w:val="1"/>
        <w:color w:val="ffffff"/>
        <w:sz w:val="22"/>
      </w:rPr>
      <w:tblPr/>
      <w:tcPr>
        <w:shd w:color="c9c9c9"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9c9c9" w:space="0" w:sz="4" w:themeColor="accent3" w:val="single"/>
          <w:right w:color="c9c9c9" w:space="0" w:sz="4" w:themeColor="accent3" w:val="single"/>
        </w:tcBorders>
      </w:tcPr>
    </w:tblStylePr>
    <w:tblStylePr w:type="band1Horz">
      <w:rPr>
        <w:color w:val="404040"/>
        <w:sz w:val="22"/>
      </w:rPr>
      <w:tblPr/>
      <w:tcPr>
        <w:tcBorders>
          <w:top w:color="c9c9c9" w:space="0" w:sz="4" w:themeColor="accent3" w:val="single"/>
          <w:bottom w:color="c9c9c9"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CellMar>
        <w:top w:w="0.0" w:type="dxa"/>
        <w:left w:w="108.0" w:type="dxa"/>
        <w:bottom w:w="0.0" w:type="dxa"/>
        <w:right w:w="108.0" w:type="dxa"/>
      </w:tblCellMar>
    </w:tblPr>
    <w:tblStylePr w:type="firstRow">
      <w:rPr>
        <w:b w:val="1"/>
        <w:color w:val="ffffff"/>
        <w:sz w:val="22"/>
      </w:rPr>
      <w:tblPr/>
      <w:tcPr>
        <w:shd w:color="ffd86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fd865" w:space="0" w:sz="4" w:themeColor="accent4" w:val="single"/>
          <w:right w:color="ffd865" w:space="0" w:sz="4" w:themeColor="accent4" w:val="single"/>
        </w:tcBorders>
      </w:tcPr>
    </w:tblStylePr>
    <w:tblStylePr w:type="band1Horz">
      <w:rPr>
        <w:color w:val="404040"/>
        <w:sz w:val="22"/>
      </w:rPr>
      <w:tblPr/>
      <w:tcPr>
        <w:tcBorders>
          <w:top w:color="ffd865" w:space="0" w:sz="4" w:themeColor="accent4" w:val="single"/>
          <w:bottom w:color="ffd865"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CellMar>
        <w:top w:w="0.0" w:type="dxa"/>
        <w:left w:w="108.0" w:type="dxa"/>
        <w:bottom w:w="0.0" w:type="dxa"/>
        <w:right w:w="108.0" w:type="dxa"/>
      </w:tblCellMar>
    </w:tblPr>
    <w:tblStylePr w:type="firstRow">
      <w:rPr>
        <w:b w:val="1"/>
        <w:color w:val="ffffff"/>
        <w:sz w:val="22"/>
      </w:rPr>
      <w:tblPr/>
      <w:tcPr>
        <w:shd w:color="8da9db"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8da9db" w:space="0" w:sz="4" w:themeColor="accent5" w:val="single"/>
          <w:right w:color="8da9db" w:space="0" w:sz="4" w:themeColor="accent5" w:val="single"/>
        </w:tcBorders>
      </w:tcPr>
    </w:tblStylePr>
    <w:tblStylePr w:type="band1Horz">
      <w:rPr>
        <w:color w:val="404040"/>
        <w:sz w:val="22"/>
      </w:rPr>
      <w:tblPr/>
      <w:tcPr>
        <w:tcBorders>
          <w:top w:color="8da9db" w:space="0" w:sz="4" w:themeColor="accent5" w:val="single"/>
          <w:bottom w:color="8da9db"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CellMar>
        <w:top w:w="0.0" w:type="dxa"/>
        <w:left w:w="108.0" w:type="dxa"/>
        <w:bottom w:w="0.0" w:type="dxa"/>
        <w:right w:w="108.0" w:type="dxa"/>
      </w:tblCellMar>
    </w:tblPr>
    <w:tblStylePr w:type="firstRow">
      <w:rPr>
        <w:b w:val="1"/>
        <w:color w:val="ffffff"/>
        <w:sz w:val="22"/>
      </w:rPr>
      <w:tblPr/>
      <w:tcPr>
        <w:shd w:color="a9d08e"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a9d08e" w:space="0" w:sz="4" w:themeColor="accent6" w:val="single"/>
          <w:right w:color="a9d08e" w:space="0" w:sz="4" w:themeColor="accent6" w:val="single"/>
        </w:tcBorders>
      </w:tcPr>
    </w:tblStylePr>
    <w:tblStylePr w:type="band1Horz">
      <w:rPr>
        <w:color w:val="404040"/>
        <w:sz w:val="22"/>
      </w:rPr>
      <w:tblPr/>
      <w:tcPr>
        <w:tcBorders>
          <w:top w:color="a9d08e" w:space="0" w:sz="4" w:themeColor="accent6" w:val="single"/>
          <w:bottom w:color="a9d08e" w:space="0" w:sz="4" w:themeColor="accent6" w:val="single"/>
        </w:tcBorders>
      </w:tcPr>
    </w:tblStylePr>
  </w:style>
  <w:style w:type="table" w:styleId="ListTable4" w:customStyle="1">
    <w:name w:val="List Table 4"/>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5Dark" w:customStyle="1">
    <w:name w:val="List Table 5 Dark"/>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CellMar>
        <w:top w:w="0.0" w:type="dxa"/>
        <w:left w:w="108.0" w:type="dxa"/>
        <w:bottom w:w="0.0" w:type="dxa"/>
        <w:right w:w="108.0" w:type="dxa"/>
      </w:tblCellMar>
    </w:tblPr>
    <w:tblStylePr w:type="firstRow">
      <w:rPr>
        <w:b w:val="1"/>
        <w:color w:val="ffffff" w:themeColor="light1"/>
        <w:sz w:val="22"/>
      </w:rPr>
      <w:tblPr/>
      <w:tcPr>
        <w:tcBorders>
          <w:top w:color="7f7f7f" w:space="0" w:sz="32" w:themeColor="text1" w:val="single"/>
          <w:bottom w:color="ffffff" w:space="0" w:sz="12" w:themeColor="light1" w:val="single"/>
        </w:tcBorders>
        <w:shd w:color="7f7f7f" w:fill="auto"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CellMar>
        <w:top w:w="0.0" w:type="dxa"/>
        <w:left w:w="108.0" w:type="dxa"/>
        <w:bottom w:w="0.0" w:type="dxa"/>
        <w:right w:w="108.0" w:type="dxa"/>
      </w:tblCellMar>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CellMar>
        <w:top w:w="0.0" w:type="dxa"/>
        <w:left w:w="108.0" w:type="dxa"/>
        <w:bottom w:w="0.0" w:type="dxa"/>
        <w:right w:w="108.0" w:type="dxa"/>
      </w:tblCellMar>
    </w:tblPr>
    <w:tblStylePr w:type="firstRow">
      <w:rPr>
        <w:b w:val="1"/>
        <w:color w:val="ffffff" w:themeColor="light1"/>
        <w:sz w:val="22"/>
      </w:rPr>
      <w:tblPr/>
      <w:tcPr>
        <w:tcBorders>
          <w:top w:color="f4b184" w:space="0" w:sz="32" w:themeColor="accent2" w:val="single"/>
          <w:bottom w:color="ffffff" w:space="0" w:sz="12" w:themeColor="light1" w:val="single"/>
        </w:tcBorders>
        <w:shd w:color="f4b184" w:fill="auto" w:val="clear"/>
      </w:tcPr>
    </w:tblStylePr>
    <w:tblStylePr w:type="lastRow">
      <w:rPr>
        <w:b w:val="1"/>
        <w:color w:val="ffffff" w:themeColor="light1"/>
        <w:sz w:val="22"/>
      </w:rPr>
      <w:tblPr/>
    </w:tblStylePr>
    <w:tblStylePr w:type="firstCol">
      <w:rPr>
        <w:b w:val="1"/>
        <w:color w:val="ffffff" w:themeColor="light1"/>
        <w:sz w:val="22"/>
      </w:rPr>
      <w:tblPr/>
      <w:tcPr>
        <w:tcBorders>
          <w:left w:color="f4b184" w:space="0" w:sz="32" w:themeColor="accent2" w:val="single"/>
          <w:right w:color="ffffff" w:space="0" w:sz="4" w:themeColor="light1" w:val="single"/>
        </w:tcBorders>
      </w:tcPr>
    </w:tblStylePr>
    <w:tblStylePr w:type="lastCol">
      <w:tblPr/>
      <w:tcPr>
        <w:tcBorders>
          <w:left w:color="ffffff" w:space="0" w:sz="4" w:themeColor="light1" w:val="single"/>
          <w:right w:color="f4b184"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c9c9c9" w:space="0" w:sz="32" w:themeColor="accent3" w:val="single"/>
          <w:bottom w:color="ffffff" w:space="0" w:sz="12" w:themeColor="light1" w:val="single"/>
        </w:tcBorders>
        <w:shd w:color="c9c9c9" w:fill="auto" w:val="clear"/>
      </w:tcPr>
    </w:tblStylePr>
    <w:tblStylePr w:type="lastRow">
      <w:rPr>
        <w:b w:val="1"/>
        <w:color w:val="ffffff" w:themeColor="light1"/>
        <w:sz w:val="22"/>
      </w:rPr>
      <w:tblPr/>
    </w:tblStylePr>
    <w:tblStylePr w:type="firstCol">
      <w:rPr>
        <w:b w:val="1"/>
        <w:color w:val="ffffff" w:themeColor="light1"/>
        <w:sz w:val="22"/>
      </w:rPr>
      <w:tblPr/>
      <w:tcPr>
        <w:tcBorders>
          <w:left w:color="c9c9c9" w:space="0" w:sz="32" w:themeColor="accent3" w:val="single"/>
          <w:right w:color="ffffff" w:space="0" w:sz="4" w:themeColor="light1" w:val="single"/>
        </w:tcBorders>
      </w:tcPr>
    </w:tblStylePr>
    <w:tblStylePr w:type="lastCol">
      <w:tblPr/>
      <w:tcPr>
        <w:tcBorders>
          <w:left w:color="ffffff" w:space="0" w:sz="4" w:themeColor="light1" w:val="single"/>
          <w:right w:color="c9c9c9"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ffd865" w:space="0" w:sz="32" w:themeColor="accent4" w:val="single"/>
          <w:bottom w:color="ffffff" w:space="0" w:sz="12" w:themeColor="light1" w:val="single"/>
        </w:tcBorders>
        <w:shd w:color="ffd865" w:fill="auto" w:val="clear"/>
      </w:tcPr>
    </w:tblStylePr>
    <w:tblStylePr w:type="lastRow">
      <w:rPr>
        <w:b w:val="1"/>
        <w:color w:val="ffffff" w:themeColor="light1"/>
        <w:sz w:val="22"/>
      </w:rPr>
      <w:tblPr/>
    </w:tblStylePr>
    <w:tblStylePr w:type="firstCol">
      <w:rPr>
        <w:b w:val="1"/>
        <w:color w:val="ffffff" w:themeColor="light1"/>
        <w:sz w:val="22"/>
      </w:rPr>
      <w:tblPr/>
      <w:tcPr>
        <w:tcBorders>
          <w:left w:color="ffd865" w:space="0" w:sz="32" w:themeColor="accent4" w:val="single"/>
          <w:right w:color="ffffff" w:space="0" w:sz="4" w:themeColor="light1" w:val="single"/>
        </w:tcBorders>
      </w:tcPr>
    </w:tblStylePr>
    <w:tblStylePr w:type="lastCol">
      <w:tblPr/>
      <w:tcPr>
        <w:tcBorders>
          <w:left w:color="ffffff" w:space="0" w:sz="4" w:themeColor="light1" w:val="single"/>
          <w:right w:color="ffd865"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8da9db" w:space="0" w:sz="32" w:themeColor="accent5" w:val="single"/>
          <w:bottom w:color="ffffff" w:space="0" w:sz="12" w:themeColor="light1" w:val="single"/>
        </w:tcBorders>
        <w:shd w:color="8da9db" w:fill="auto" w:val="clear"/>
      </w:tcPr>
    </w:tblStylePr>
    <w:tblStylePr w:type="lastRow">
      <w:rPr>
        <w:b w:val="1"/>
        <w:color w:val="ffffff" w:themeColor="light1"/>
        <w:sz w:val="22"/>
      </w:rPr>
      <w:tblPr/>
    </w:tblStylePr>
    <w:tblStylePr w:type="firstCol">
      <w:rPr>
        <w:b w:val="1"/>
        <w:color w:val="ffffff" w:themeColor="light1"/>
        <w:sz w:val="22"/>
      </w:rPr>
      <w:tblPr/>
      <w:tcPr>
        <w:tcBorders>
          <w:left w:color="8da9db" w:space="0" w:sz="32" w:themeColor="accent5" w:val="single"/>
          <w:right w:color="ffffff" w:space="0" w:sz="4" w:themeColor="light1" w:val="single"/>
        </w:tcBorders>
      </w:tcPr>
    </w:tblStylePr>
    <w:tblStylePr w:type="lastCol">
      <w:tblPr/>
      <w:tcPr>
        <w:tcBorders>
          <w:left w:color="ffffff" w:space="0" w:sz="4" w:themeColor="light1" w:val="single"/>
          <w:right w:color="8da9db"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a9d08e" w:space="0" w:sz="32" w:themeColor="accent6" w:val="single"/>
          <w:bottom w:color="ffffff" w:space="0" w:sz="12" w:themeColor="light1" w:val="single"/>
        </w:tcBorders>
        <w:shd w:color="a9d08e" w:fill="auto" w:val="clear"/>
      </w:tcPr>
    </w:tblStylePr>
    <w:tblStylePr w:type="lastRow">
      <w:rPr>
        <w:b w:val="1"/>
        <w:color w:val="ffffff" w:themeColor="light1"/>
        <w:sz w:val="22"/>
      </w:rPr>
      <w:tblPr/>
    </w:tblStylePr>
    <w:tblStylePr w:type="firstCol">
      <w:rPr>
        <w:b w:val="1"/>
        <w:color w:val="ffffff" w:themeColor="light1"/>
        <w:sz w:val="22"/>
      </w:rPr>
      <w:tblPr/>
      <w:tcPr>
        <w:tcBorders>
          <w:left w:color="a9d08e" w:space="0" w:sz="32" w:themeColor="accent6" w:val="single"/>
          <w:right w:color="ffffff" w:space="0" w:sz="4" w:themeColor="light1" w:val="single"/>
        </w:tcBorders>
      </w:tcPr>
    </w:tblStylePr>
    <w:tblStylePr w:type="lastCol">
      <w:tblPr/>
      <w:tcPr>
        <w:tcBorders>
          <w:left w:color="ffffff" w:space="0" w:sz="4" w:themeColor="light1" w:val="single"/>
          <w:right w:color="a9d08e"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ListTable6Colorful" w:customStyle="1">
    <w:name w:val="List Table 6 Colorful"/>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CellMar>
        <w:top w:w="0.0" w:type="dxa"/>
        <w:left w:w="108.0" w:type="dxa"/>
        <w:bottom w:w="0.0" w:type="dxa"/>
        <w:right w:w="108.0" w:type="dxa"/>
      </w:tblCellMar>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Pr/>
    </w:tblStylePr>
    <w:tblStylePr w:type="lastCol">
      <w:rPr>
        <w:b w:val="1"/>
        <w:color w:val="245a8d" w:themeColor="accent1" w:themeShade="000095"/>
      </w:rPr>
      <w:tbl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4" w:themeColor="accent2" w:val="single"/>
        </w:tcBorders>
      </w:tcPr>
    </w:tblStylePr>
    <w:tblStylePr w:type="lastRow">
      <w:rPr>
        <w:b w:val="1"/>
        <w:color w:val="f4b184" w:themeColor="accent2" w:themeShade="000095" w:themeTint="000097"/>
      </w:rPr>
      <w:tblPr/>
      <w:tcPr>
        <w:tcBorders>
          <w:top w:color="f4b184" w:space="0" w:sz="4" w:themeColor="accent2" w:val="single"/>
        </w:tcBorders>
      </w:tc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CellMar>
        <w:top w:w="0.0" w:type="dxa"/>
        <w:left w:w="108.0" w:type="dxa"/>
        <w:bottom w:w="0.0" w:type="dxa"/>
        <w:right w:w="108.0" w:type="dxa"/>
      </w:tblCellMar>
    </w:tblPr>
    <w:tblStylePr w:type="firstRow">
      <w:rPr>
        <w:b w:val="1"/>
        <w:color w:val="c9c9c9" w:themeColor="accent3" w:themeShade="000095" w:themeTint="000098"/>
      </w:rPr>
      <w:tblPr/>
      <w:tcPr>
        <w:tcBorders>
          <w:bottom w:color="c9c9c9" w:space="0" w:sz="4" w:themeColor="accent3" w:val="single"/>
        </w:tcBorders>
      </w:tcPr>
    </w:tblStylePr>
    <w:tblStylePr w:type="lastRow">
      <w:rPr>
        <w:b w:val="1"/>
        <w:color w:val="c9c9c9" w:themeColor="accent3" w:themeShade="000095" w:themeTint="000098"/>
      </w:rPr>
      <w:tblPr/>
      <w:tcPr>
        <w:tcBorders>
          <w:top w:color="c9c9c9" w:space="0" w:sz="4" w:themeColor="accent3" w:val="single"/>
        </w:tcBorders>
      </w:tcPr>
    </w:tblStylePr>
    <w:tblStylePr w:type="firstCol">
      <w:rPr>
        <w:b w:val="1"/>
        <w:color w:val="c9c9c9" w:themeColor="accent3" w:themeShade="000095" w:themeTint="000098"/>
      </w:rPr>
      <w:tblPr/>
    </w:tblStylePr>
    <w:tblStylePr w:type="lastCol">
      <w:rPr>
        <w:b w:val="1"/>
        <w:color w:val="c9c9c9" w:themeColor="accent3" w:themeShade="000095" w:themeTint="000098"/>
      </w:rPr>
      <w:tbl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4" w:themeColor="accent4" w:val="single"/>
        </w:tcBorders>
      </w:tcPr>
    </w:tblStylePr>
    <w:tblStylePr w:type="lastRow">
      <w:rPr>
        <w:b w:val="1"/>
        <w:color w:val="ffd865" w:themeColor="accent4" w:themeShade="000095" w:themeTint="00009A"/>
      </w:rPr>
      <w:tblPr/>
      <w:tcPr>
        <w:tcBorders>
          <w:top w:color="ffd865" w:space="0" w:sz="4" w:themeColor="accent4" w:val="single"/>
        </w:tcBorders>
      </w:tc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CellMar>
        <w:top w:w="0.0" w:type="dxa"/>
        <w:left w:w="108.0" w:type="dxa"/>
        <w:bottom w:w="0.0" w:type="dxa"/>
        <w:right w:w="108.0" w:type="dxa"/>
      </w:tblCellMar>
    </w:tblPr>
    <w:tblStylePr w:type="firstRow">
      <w:rPr>
        <w:b w:val="1"/>
        <w:color w:val="8da9db" w:themeColor="accent5" w:themeShade="000095" w:themeTint="00009A"/>
      </w:rPr>
      <w:tblPr/>
      <w:tcPr>
        <w:tcBorders>
          <w:bottom w:color="8da9db" w:space="0" w:sz="4" w:themeColor="accent5" w:val="single"/>
        </w:tcBorders>
      </w:tcPr>
    </w:tblStylePr>
    <w:tblStylePr w:type="lastRow">
      <w:rPr>
        <w:b w:val="1"/>
        <w:color w:val="8da9db" w:themeColor="accent5" w:themeShade="000095" w:themeTint="00009A"/>
      </w:rPr>
      <w:tblPr/>
      <w:tcPr>
        <w:tcBorders>
          <w:top w:color="8da9db" w:space="0" w:sz="4" w:themeColor="accent5" w:val="single"/>
        </w:tcBorders>
      </w:tcPr>
    </w:tblStylePr>
    <w:tblStylePr w:type="firstCol">
      <w:rPr>
        <w:b w:val="1"/>
        <w:color w:val="8da9db" w:themeColor="accent5" w:themeShade="000095" w:themeTint="00009A"/>
      </w:rPr>
      <w:tblPr/>
    </w:tblStylePr>
    <w:tblStylePr w:type="lastCol">
      <w:rPr>
        <w:b w:val="1"/>
        <w:color w:val="8da9db" w:themeColor="accent5" w:themeShade="000095" w:themeTint="00009A"/>
      </w:rPr>
      <w:tbl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CellMar>
        <w:top w:w="0.0" w:type="dxa"/>
        <w:left w:w="108.0" w:type="dxa"/>
        <w:bottom w:w="0.0" w:type="dxa"/>
        <w:right w:w="108.0" w:type="dxa"/>
      </w:tblCellMar>
    </w:tblPr>
    <w:tblStylePr w:type="firstRow">
      <w:rPr>
        <w:b w:val="1"/>
        <w:color w:val="a9d08e" w:themeColor="accent6" w:themeShade="000095" w:themeTint="000098"/>
      </w:rPr>
      <w:tblPr/>
      <w:tcPr>
        <w:tcBorders>
          <w:bottom w:color="a9d08e" w:space="0" w:sz="4" w:themeColor="accent6" w:val="single"/>
        </w:tcBorders>
      </w:tcPr>
    </w:tblStylePr>
    <w:tblStylePr w:type="lastRow">
      <w:rPr>
        <w:b w:val="1"/>
        <w:color w:val="a9d08e" w:themeColor="accent6" w:themeShade="000095" w:themeTint="000098"/>
      </w:rPr>
      <w:tblPr/>
      <w:tcPr>
        <w:tcBorders>
          <w:top w:color="a9d08e" w:space="0" w:sz="4" w:themeColor="accent6" w:val="single"/>
        </w:tcBorders>
      </w:tcPr>
    </w:tblStylePr>
    <w:tblStylePr w:type="firstCol">
      <w:rPr>
        <w:b w:val="1"/>
        <w:color w:val="a9d08e" w:themeColor="accent6" w:themeShade="000095" w:themeTint="000098"/>
      </w:rPr>
      <w:tblPr/>
    </w:tblStylePr>
    <w:tblStylePr w:type="lastCol">
      <w:rPr>
        <w:b w:val="1"/>
        <w:color w:val="a9d08e" w:themeColor="accent6" w:themeShade="000095" w:themeTint="000098"/>
      </w:rPr>
      <w:tbl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stTable7Colorful" w:customStyle="1">
    <w:name w:val="List Table 7 Colorful"/>
    <w:basedOn w:val="a1"/>
    <w:uiPriority w:val="99"/>
    <w:rsid w:val="00F12523"/>
    <w:pPr>
      <w:spacing w:after="0" w:line="240" w:lineRule="auto"/>
    </w:pPr>
    <w:tblPr>
      <w:tblStyleRowBandSize w:val="1"/>
      <w:tblStyleColBandSize w:val="1"/>
      <w:tblBorders>
        <w:right w:color="7f7f7f" w:space="0" w:sz="4" w:themeColor="text1" w:themeTint="000080" w:val="single"/>
      </w:tblBorders>
      <w:tblCellMar>
        <w:top w:w="0.0" w:type="dxa"/>
        <w:left w:w="108.0" w:type="dxa"/>
        <w:bottom w:w="0.0" w:type="dxa"/>
        <w:right w:w="108.0" w:type="dxa"/>
      </w:tblCellMar>
    </w:tblPr>
    <w:tblStylePr w:type="firstRow">
      <w:rPr>
        <w:i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CellMar>
        <w:top w:w="0.0" w:type="dxa"/>
        <w:left w:w="108.0" w:type="dxa"/>
        <w:bottom w:w="0.0" w:type="dxa"/>
        <w:right w:w="108.0" w:type="dxa"/>
      </w:tblCellMar>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CellMar>
        <w:top w:w="0.0" w:type="dxa"/>
        <w:left w:w="108.0" w:type="dxa"/>
        <w:bottom w:w="0.0" w:type="dxa"/>
        <w:right w:w="108.0" w:type="dxa"/>
      </w:tblCellMar>
    </w:tblPr>
    <w:tblStylePr w:type="firstRow">
      <w:rPr>
        <w:i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CellMar>
        <w:top w:w="0.0" w:type="dxa"/>
        <w:left w:w="108.0" w:type="dxa"/>
        <w:bottom w:w="0.0" w:type="dxa"/>
        <w:right w:w="108.0" w:type="dxa"/>
      </w:tblCellMar>
    </w:tblPr>
    <w:tblStylePr w:type="firstRow">
      <w:rPr>
        <w:i w:val="1"/>
        <w:color w:val="c9c9c9" w:themeColor="accent3" w:themeShade="000095" w:themeTint="000098"/>
        <w:sz w:val="22"/>
      </w:rPr>
      <w:tblPr/>
      <w:tcPr>
        <w:tcBorders>
          <w:top w:color="auto" w:space="0" w:sz="0" w:val="none"/>
          <w:left w:color="auto" w:space="0" w:sz="0" w:val="none"/>
          <w:bottom w:color="c9c9c9"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c9c9c9"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c9c9c9"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CellMar>
        <w:top w:w="0.0" w:type="dxa"/>
        <w:left w:w="108.0" w:type="dxa"/>
        <w:bottom w:w="0.0" w:type="dxa"/>
        <w:right w:w="108.0" w:type="dxa"/>
      </w:tblCellMar>
    </w:tblPr>
    <w:tblStylePr w:type="firstRow">
      <w:rPr>
        <w:i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CellMar>
        <w:top w:w="0.0" w:type="dxa"/>
        <w:left w:w="108.0" w:type="dxa"/>
        <w:bottom w:w="0.0" w:type="dxa"/>
        <w:right w:w="108.0" w:type="dxa"/>
      </w:tblCellMar>
    </w:tblPr>
    <w:tblStylePr w:type="firstRow">
      <w:rPr>
        <w:i w:val="1"/>
        <w:color w:val="8da9db" w:themeColor="accent5" w:themeShade="000095" w:themeTint="00009A"/>
        <w:sz w:val="22"/>
      </w:rPr>
      <w:tblPr/>
      <w:tcPr>
        <w:tcBorders>
          <w:top w:color="auto" w:space="0" w:sz="0" w:val="none"/>
          <w:left w:color="auto" w:space="0" w:sz="0" w:val="none"/>
          <w:bottom w:color="8da9db"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8da9db"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8da9db"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CellMar>
        <w:top w:w="0.0" w:type="dxa"/>
        <w:left w:w="108.0" w:type="dxa"/>
        <w:bottom w:w="0.0" w:type="dxa"/>
        <w:right w:w="108.0" w:type="dxa"/>
      </w:tblCellMar>
    </w:tblPr>
    <w:tblStylePr w:type="firstRow">
      <w:rPr>
        <w:i w:val="1"/>
        <w:color w:val="a9d08e" w:themeColor="accent6" w:themeShade="000095" w:themeTint="000098"/>
        <w:sz w:val="22"/>
      </w:rPr>
      <w:tblPr/>
      <w:tcPr>
        <w:tcBorders>
          <w:top w:color="auto" w:space="0" w:sz="0" w:val="none"/>
          <w:left w:color="auto" w:space="0" w:sz="0" w:val="none"/>
          <w:bottom w:color="a9d08e"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a9d08e"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a9d08e"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245a8d" w:space="0" w:sz="4" w:themeColor="accent1" w:val="single"/>
        <w:left w:color="245a8d" w:space="0" w:sz="4" w:themeColor="accent1" w:val="single"/>
        <w:bottom w:color="245a8d" w:space="0" w:sz="4" w:themeColor="accent1" w:val="single"/>
        <w:right w:color="245a8d" w:space="0" w:sz="4" w:themeColor="accent1" w:val="single"/>
        <w:insideH w:color="245a8d" w:space="0" w:sz="4" w:themeColor="accent1" w:val="single"/>
        <w:insideV w:color="245a8d" w:space="0" w:sz="4" w:themeColor="accent1" w:val="single"/>
      </w:tblBorders>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99460d" w:space="0" w:sz="4" w:themeColor="accent2" w:val="single"/>
        <w:left w:color="99460d" w:space="0" w:sz="4" w:themeColor="accent2" w:val="single"/>
        <w:bottom w:color="99460d" w:space="0" w:sz="4" w:themeColor="accent2" w:val="single"/>
        <w:right w:color="99460d" w:space="0" w:sz="4" w:themeColor="accent2" w:val="single"/>
        <w:insideH w:color="99460d" w:space="0" w:sz="4" w:themeColor="accent2" w:val="single"/>
        <w:insideV w:color="99460d" w:space="0" w:sz="4" w:themeColor="accent2" w:val="single"/>
      </w:tblBorders>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606060" w:space="0" w:sz="4" w:themeColor="accent3" w:val="single"/>
        <w:left w:color="606060" w:space="0" w:sz="4" w:themeColor="accent3" w:val="single"/>
        <w:bottom w:color="606060" w:space="0" w:sz="4" w:themeColor="accent3" w:val="single"/>
        <w:right w:color="606060" w:space="0" w:sz="4" w:themeColor="accent3" w:val="single"/>
        <w:insideH w:color="606060" w:space="0" w:sz="4" w:themeColor="accent3" w:val="single"/>
        <w:insideV w:color="606060" w:space="0" w:sz="4" w:themeColor="accent3" w:val="single"/>
      </w:tblBorders>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957000" w:space="0" w:sz="4" w:themeColor="accent4" w:val="single"/>
        <w:left w:color="957000" w:space="0" w:sz="4" w:themeColor="accent4" w:val="single"/>
        <w:bottom w:color="957000" w:space="0" w:sz="4" w:themeColor="accent4" w:val="single"/>
        <w:right w:color="957000" w:space="0" w:sz="4" w:themeColor="accent4" w:val="single"/>
        <w:insideH w:color="957000" w:space="0" w:sz="4" w:themeColor="accent4" w:val="single"/>
        <w:insideV w:color="957000" w:space="0" w:sz="4" w:themeColor="accent4" w:val="single"/>
      </w:tblBorders>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254175" w:space="0" w:sz="4" w:themeColor="accent5" w:val="single"/>
        <w:left w:color="254175" w:space="0" w:sz="4" w:themeColor="accent5" w:val="single"/>
        <w:bottom w:color="254175" w:space="0" w:sz="4" w:themeColor="accent5" w:val="single"/>
        <w:right w:color="254175" w:space="0" w:sz="4" w:themeColor="accent5" w:val="single"/>
        <w:insideH w:color="254175" w:space="0" w:sz="4" w:themeColor="accent5" w:val="single"/>
        <w:insideV w:color="254175" w:space="0" w:sz="4" w:themeColor="accent5" w:val="single"/>
      </w:tblBorders>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416429" w:space="0" w:sz="4" w:themeColor="accent6" w:val="single"/>
        <w:left w:color="416429" w:space="0" w:sz="4" w:themeColor="accent6" w:val="single"/>
        <w:bottom w:color="416429" w:space="0" w:sz="4" w:themeColor="accent6" w:val="single"/>
        <w:right w:color="416429" w:space="0" w:sz="4" w:themeColor="accent6" w:val="single"/>
        <w:insideH w:color="416429" w:space="0" w:sz="4" w:themeColor="accent6" w:val="single"/>
        <w:insideV w:color="416429" w:space="0" w:sz="4" w:themeColor="accent6" w:val="single"/>
      </w:tblBorders>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CellMar>
        <w:top w:w="0.0" w:type="dxa"/>
        <w:left w:w="108.0" w:type="dxa"/>
        <w:bottom w:w="0.0" w:type="dxa"/>
        <w:right w:w="108.0" w:type="dxa"/>
      </w:tblCellMar>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color w:val="404040"/>
        <w:sz w:val="22"/>
      </w:rPr>
      <w:tblPr/>
      <w:tcPr>
        <w:tcBorders>
          <w:bottom w:color="f4b184" w:space="0" w:sz="12" w:themeColor="accent2" w:val="single"/>
        </w:tcBorders>
      </w:tcPr>
    </w:tblStylePr>
    <w:tblStylePr w:type="lastRow">
      <w:rPr>
        <w:color w:val="404040"/>
        <w:sz w:val="22"/>
      </w:rPr>
      <w:tblPr/>
      <w:tcPr>
        <w:tcBorders>
          <w:top w:color="f4b184" w:space="0" w:sz="12" w:themeColor="accent2" w:val="single"/>
        </w:tcBorders>
      </w:tcPr>
    </w:tblStylePr>
    <w:tblStylePr w:type="firstCol">
      <w:rPr>
        <w:color w:val="404040"/>
        <w:sz w:val="22"/>
      </w:rPr>
      <w:tblPr/>
    </w:tblStylePr>
    <w:tblStylePr w:type="lastCol">
      <w:rPr>
        <w:color w:val="404040"/>
        <w:sz w:val="22"/>
      </w:rPr>
      <w:tblPr/>
      <w:tcPr>
        <w:tcBorders>
          <w:left w:color="f4b184" w:space="0" w:sz="12" w:themeColor="accent2" w:val="single"/>
        </w:tcBorders>
      </w:tc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color w:val="404040"/>
        <w:sz w:val="22"/>
      </w:rPr>
      <w:tblPr/>
      <w:tcPr>
        <w:tcBorders>
          <w:bottom w:color="c9c9c9" w:space="0" w:sz="12" w:themeColor="accent3" w:val="single"/>
        </w:tcBorders>
      </w:tcPr>
    </w:tblStylePr>
    <w:tblStylePr w:type="lastRow">
      <w:rPr>
        <w:color w:val="404040"/>
        <w:sz w:val="22"/>
      </w:rPr>
      <w:tblPr/>
      <w:tcPr>
        <w:tcBorders>
          <w:top w:color="c9c9c9" w:space="0" w:sz="12" w:themeColor="accent3" w:val="single"/>
        </w:tcBorders>
      </w:tcPr>
    </w:tblStylePr>
    <w:tblStylePr w:type="firstCol">
      <w:rPr>
        <w:color w:val="404040"/>
        <w:sz w:val="22"/>
      </w:rPr>
      <w:tblPr/>
    </w:tblStylePr>
    <w:tblStylePr w:type="lastCol">
      <w:rPr>
        <w:color w:val="404040"/>
        <w:sz w:val="22"/>
      </w:rPr>
      <w:tblPr/>
      <w:tcPr>
        <w:tcBorders>
          <w:left w:color="c9c9c9" w:space="0" w:sz="12" w:themeColor="accent3" w:val="single"/>
        </w:tcBorders>
      </w:tc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color w:val="404040"/>
        <w:sz w:val="22"/>
      </w:rPr>
      <w:tblPr/>
      <w:tcPr>
        <w:tcBorders>
          <w:bottom w:color="ffd865" w:space="0" w:sz="12" w:themeColor="accent4" w:val="single"/>
        </w:tcBorders>
      </w:tcPr>
    </w:tblStylePr>
    <w:tblStylePr w:type="lastRow">
      <w:rPr>
        <w:color w:val="404040"/>
        <w:sz w:val="22"/>
      </w:rPr>
      <w:tblPr/>
      <w:tcPr>
        <w:tcBorders>
          <w:top w:color="ffd865" w:space="0" w:sz="12" w:themeColor="accent4" w:val="single"/>
        </w:tcBorders>
      </w:tcPr>
    </w:tblStylePr>
    <w:tblStylePr w:type="firstCol">
      <w:rPr>
        <w:color w:val="404040"/>
        <w:sz w:val="22"/>
      </w:rPr>
      <w:tblPr/>
    </w:tblStylePr>
    <w:tblStylePr w:type="lastCol">
      <w:rPr>
        <w:color w:val="404040"/>
        <w:sz w:val="22"/>
      </w:rPr>
      <w:tblPr/>
      <w:tcPr>
        <w:tcBorders>
          <w:left w:color="ffd865" w:space="0" w:sz="12" w:themeColor="accent4" w:val="single"/>
        </w:tcBorders>
      </w:tc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color w:val="404040"/>
        <w:sz w:val="22"/>
      </w:rPr>
      <w:tblPr/>
      <w:tcPr>
        <w:tcBorders>
          <w:bottom w:color="8da9db" w:space="0" w:sz="12" w:themeColor="accent5" w:val="single"/>
        </w:tcBorders>
      </w:tcPr>
    </w:tblStylePr>
    <w:tblStylePr w:type="lastRow">
      <w:rPr>
        <w:color w:val="404040"/>
        <w:sz w:val="22"/>
      </w:rPr>
      <w:tblPr/>
      <w:tcPr>
        <w:tcBorders>
          <w:top w:color="8da9db" w:space="0" w:sz="12" w:themeColor="accent5" w:val="single"/>
        </w:tcBorders>
      </w:tcPr>
    </w:tblStylePr>
    <w:tblStylePr w:type="firstCol">
      <w:rPr>
        <w:color w:val="404040"/>
        <w:sz w:val="22"/>
      </w:rPr>
      <w:tblPr/>
    </w:tblStylePr>
    <w:tblStylePr w:type="lastCol">
      <w:rPr>
        <w:color w:val="404040"/>
        <w:sz w:val="22"/>
      </w:rPr>
      <w:tblPr/>
      <w:tcPr>
        <w:tcBorders>
          <w:left w:color="8da9db" w:space="0" w:sz="12" w:themeColor="accent5" w:val="single"/>
        </w:tcBorders>
      </w:tc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color w:val="404040"/>
        <w:sz w:val="22"/>
      </w:rPr>
      <w:tblPr/>
      <w:tcPr>
        <w:tcBorders>
          <w:bottom w:color="a9d08e" w:space="0" w:sz="12" w:themeColor="accent6" w:val="single"/>
        </w:tcBorders>
      </w:tcPr>
    </w:tblStylePr>
    <w:tblStylePr w:type="lastRow">
      <w:rPr>
        <w:color w:val="404040"/>
        <w:sz w:val="22"/>
      </w:rPr>
      <w:tblPr/>
      <w:tcPr>
        <w:tcBorders>
          <w:top w:color="a9d08e" w:space="0" w:sz="12" w:themeColor="accent6" w:val="single"/>
        </w:tcBorders>
      </w:tcPr>
    </w:tblStylePr>
    <w:tblStylePr w:type="firstCol">
      <w:rPr>
        <w:color w:val="404040"/>
        <w:sz w:val="22"/>
      </w:rPr>
      <w:tblPr/>
    </w:tblStylePr>
    <w:tblStylePr w:type="lastCol">
      <w:rPr>
        <w:color w:val="404040"/>
        <w:sz w:val="22"/>
      </w:rPr>
      <w:tblPr/>
      <w:tcPr>
        <w:tcBorders>
          <w:left w:color="a9d08e" w:space="0" w:sz="12" w:themeColor="accent6" w:val="single"/>
        </w:tcBorders>
      </w:tc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gzEYv8TcscQwK/VR7P1S0h2yog==">AMUW2mXeZZ757dg9QJdT7pAdgxvzAyKNpRWSzug7UPJTw2kwBOH93CZGnmhgxJ5O/EDfNUBH3JUODx34T67rF/LsaJpTwo+4gRY1/ltYuTi78/frkGn1JiIT++NIbAVA11wglB37VUfGhj+YsleiXIKaOuOVQdJO97IviXNlsySHbqCRICLu+Sa5cujE8+2j8v1iBCYKRbORvRGM4SwUmc3KvTkrK6I1xh3uDRMInifyIXLO7HVOxMH31GyyHlMyx2BRl/uSEGD7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