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ю ИНДИВИДУАЛЬН</w:t>
      </w:r>
      <w:r w:rsidDel="00000000" w:rsidR="00000000" w:rsidRPr="00000000">
        <w:rPr>
          <w:highlight w:val="white"/>
          <w:rtl w:val="0"/>
        </w:rPr>
        <w:t xml:space="preserve">ОМУ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ПРЕДПРИНИМАТЕЛ</w:t>
      </w:r>
      <w:r w:rsidDel="00000000" w:rsidR="00000000" w:rsidRPr="00000000">
        <w:rPr>
          <w:highlight w:val="white"/>
          <w:rtl w:val="0"/>
        </w:rPr>
        <w:t xml:space="preserve">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КОРОТНЕВА ЛЮБОВЬ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344310575056,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ОГРНИП </w:t>
      </w:r>
      <w:r w:rsidDel="00000000" w:rsidR="00000000" w:rsidRPr="00000000">
        <w:rPr>
          <w:highlight w:val="white"/>
          <w:rtl w:val="0"/>
        </w:rPr>
        <w:t xml:space="preserve">322631200111405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Del="00000000" w:rsidR="00000000" w:rsidRPr="00000000">
        <w:rPr>
          <w:rtl w:val="0"/>
        </w:rPr>
        <w:t xml:space="preserve"> spb_filial@nanana4ac.ru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9gSKTIQFZu+AksYX2DOzcfk0qA==">AMUW2mUtbHr2IzgqtP3iF/7kggRN7FNkjstCoEf0/P8/x9TwLZY9tbXKAAKT0nQ79ggyKOCJGxfIZfYk0M1HEAMN16I0O/AgzwplRIOKRz/DtXKDmLvv3Np40uJXAaI/tHgwGS9Dd555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